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5B87" w14:textId="63AB1B4A" w:rsidR="00A457B0" w:rsidRPr="002E61A1" w:rsidRDefault="006118D4" w:rsidP="006118D4">
      <w:pPr>
        <w:rPr>
          <w:b/>
          <w:bCs/>
          <w:color w:val="026CB6"/>
          <w:sz w:val="32"/>
          <w:szCs w:val="32"/>
        </w:rPr>
      </w:pPr>
      <w:r w:rsidRPr="002E61A1">
        <w:rPr>
          <w:b/>
          <w:bCs/>
          <w:color w:val="026CB6"/>
          <w:sz w:val="32"/>
          <w:szCs w:val="32"/>
        </w:rPr>
        <w:t>Trassialternatiivide võrdlus Natura hindamise kriteeriumite alusel</w:t>
      </w:r>
    </w:p>
    <w:p w14:paraId="4140BD59" w14:textId="490B63CB" w:rsidR="0069687C" w:rsidRPr="002E61A1" w:rsidRDefault="00A457B0" w:rsidP="006118D4">
      <w:r w:rsidRPr="002E61A1">
        <w:t xml:space="preserve">Käesolev </w:t>
      </w:r>
      <w:r w:rsidR="00521427" w:rsidRPr="002E61A1">
        <w:t xml:space="preserve">võrdlus </w:t>
      </w:r>
      <w:r w:rsidRPr="002E61A1">
        <w:t xml:space="preserve">on ettevalmistus </w:t>
      </w:r>
      <w:r w:rsidR="00087172" w:rsidRPr="002E61A1">
        <w:t xml:space="preserve">artikli 6 lõike 4 kohase </w:t>
      </w:r>
      <w:r w:rsidRPr="002E61A1">
        <w:t>Natura erandi seadmiseks</w:t>
      </w:r>
      <w:r w:rsidR="00521427" w:rsidRPr="002E61A1">
        <w:t xml:space="preserve"> ning aluseks elupaikasid, liike ja Natura 2000 alade terviklikkust kõige vähem kahjustava </w:t>
      </w:r>
      <w:r w:rsidR="00087172" w:rsidRPr="002E61A1">
        <w:t>Rail Baltic trassi</w:t>
      </w:r>
      <w:r w:rsidR="00521427" w:rsidRPr="002E61A1">
        <w:t xml:space="preserve">alternatiivi </w:t>
      </w:r>
      <w:r w:rsidR="00B45640" w:rsidRPr="002E61A1">
        <w:t>leidmise</w:t>
      </w:r>
      <w:r w:rsidR="00087172" w:rsidRPr="002E61A1">
        <w:t>le</w:t>
      </w:r>
      <w:r w:rsidR="00B45640" w:rsidRPr="002E61A1">
        <w:t>, arvestades Natura 2000 alade kaitse-eesmärke</w:t>
      </w:r>
      <w:r w:rsidR="002E6F94" w:rsidRPr="002E61A1">
        <w:t xml:space="preserve">. </w:t>
      </w:r>
      <w:r w:rsidR="00AF11EF" w:rsidRPr="002E61A1">
        <w:t>V</w:t>
      </w:r>
      <w:r w:rsidR="00087172" w:rsidRPr="002E61A1">
        <w:t>õrdlus</w:t>
      </w:r>
      <w:r w:rsidR="002E6F94" w:rsidRPr="002E61A1">
        <w:t xml:space="preserve"> on</w:t>
      </w:r>
      <w:r w:rsidR="00327D6E" w:rsidRPr="002E61A1">
        <w:t xml:space="preserve"> Natura 2000 hindamise kolmanda etapi osa</w:t>
      </w:r>
      <w:r w:rsidR="002E6F94" w:rsidRPr="002E61A1">
        <w:t>ks</w:t>
      </w:r>
      <w:r w:rsidRPr="002E61A1">
        <w:t>.</w:t>
      </w:r>
    </w:p>
    <w:p w14:paraId="43EA0983" w14:textId="7A1BFD3A" w:rsidR="008C2A46" w:rsidRPr="002E61A1" w:rsidRDefault="008C2A46" w:rsidP="008C2A46">
      <w:r w:rsidRPr="002E61A1">
        <w:t>Natura hindamine on osaks Rail Baltic trassivaliku maakonnaplaneeringu uuendamisest, mille koosseisus viiakse läbi trassivaliku keskkonnamõju strateegiline hindamine. Trassialternatiivide valiku põhimõtted on kirjeldatud planeeringudokumendi seletuskirjas ja keskkonnamõju hindamise alused keskkonnamõju strateegilise hindamise programmis.</w:t>
      </w:r>
      <w:r w:rsidR="00AF11EF" w:rsidRPr="002E61A1">
        <w:t xml:space="preserve"> Alternatiivsete trassivalikute aluseks on varasem uuring, mille alusel pakuti välja kuus realistlikku trassivarianti</w:t>
      </w:r>
      <w:r w:rsidR="00ED6901" w:rsidRPr="002E61A1">
        <w:t xml:space="preserve"> (</w:t>
      </w:r>
      <w:r w:rsidR="00AF11EF" w:rsidRPr="002E61A1">
        <w:t>alternatiivi</w:t>
      </w:r>
      <w:r w:rsidR="00ED6901" w:rsidRPr="002E61A1">
        <w:t>)</w:t>
      </w:r>
      <w:r w:rsidR="00AF11EF" w:rsidRPr="002E61A1">
        <w:t>, mis on aluseks maakonnaplaneeringule. Nullalternatiiv on välistatud asjaoluga, et Rail Balticu näol on tegemist üle-</w:t>
      </w:r>
      <w:proofErr w:type="spellStart"/>
      <w:r w:rsidR="00AF11EF" w:rsidRPr="002E61A1">
        <w:t>euroopalisse</w:t>
      </w:r>
      <w:proofErr w:type="spellEnd"/>
      <w:r w:rsidR="00AF11EF" w:rsidRPr="002E61A1">
        <w:t xml:space="preserve"> raudteevõrgustikku kavandatud raudteega, mis ühendab Balti riigid tänapäevase kiirraudteega Kesk-Euroopa raudteesüsteemiga. Seetõttu on vajalik valida trassikoridor, mis ühendab põhjapoolseid Tallinnani kulgevaid trassilõike lõunapoolse trassikoridoriga, mis kulgeb Lõuna-Pärnumaalt läbi Läti ja Leedu ning seob selle olemasoleva Euroopa raudteevõrguga Poolas.</w:t>
      </w:r>
    </w:p>
    <w:p w14:paraId="22509726" w14:textId="08C245CA" w:rsidR="00ED6901" w:rsidRPr="002E61A1" w:rsidRDefault="00ED6901" w:rsidP="00ED6901">
      <w:r w:rsidRPr="002E61A1">
        <w:t xml:space="preserve">Natura eelhindamise ja asjakohase hindamisega on jõutud järeldusele, et kõigil Rail Baltic </w:t>
      </w:r>
      <w:r w:rsidR="00C370C6">
        <w:t>välja pakutud trassi</w:t>
      </w:r>
      <w:r w:rsidRPr="002E61A1">
        <w:t xml:space="preserve">alternatiividel on ka pärast leevendusmeetmete rakendamist ebasoodne mõju Natura kaitse-eesmärkidele. Rail Baltic raudtee trassi ei ole võimalik paigutada planeeringualal, Lõuna-Pärnumaal, nii, et see ei kahjustaks vähemalt ühe Natura 2000 ala kaitse-eesmärke. </w:t>
      </w:r>
    </w:p>
    <w:p w14:paraId="31206EF4" w14:textId="2D327498" w:rsidR="00943E90" w:rsidRPr="002E61A1" w:rsidRDefault="008C2A46" w:rsidP="006118D4">
      <w:r w:rsidRPr="002E61A1">
        <w:t>Võrdluse</w:t>
      </w:r>
      <w:r w:rsidR="00A457B0" w:rsidRPr="002E61A1">
        <w:t xml:space="preserve"> metoodiliseks aluseks on</w:t>
      </w:r>
      <w:r w:rsidR="00A44083" w:rsidRPr="002E61A1">
        <w:t xml:space="preserve"> värskeim </w:t>
      </w:r>
      <w:r w:rsidR="00A457B0" w:rsidRPr="002E61A1">
        <w:t xml:space="preserve">Euroopa </w:t>
      </w:r>
      <w:r w:rsidR="00ED6901" w:rsidRPr="002E61A1">
        <w:t>Komisjoni</w:t>
      </w:r>
      <w:r w:rsidR="00A44083" w:rsidRPr="002E61A1">
        <w:t xml:space="preserve"> Natura hindamise</w:t>
      </w:r>
      <w:r w:rsidR="00A457B0" w:rsidRPr="002E61A1">
        <w:t xml:space="preserve"> juhend</w:t>
      </w:r>
      <w:r w:rsidR="00A44083" w:rsidRPr="002E61A1">
        <w:rPr>
          <w:vertAlign w:val="superscript"/>
        </w:rPr>
        <w:footnoteReference w:id="1"/>
      </w:r>
      <w:r w:rsidR="00A44083" w:rsidRPr="002E61A1">
        <w:t xml:space="preserve">, Eesti asjakohane </w:t>
      </w:r>
      <w:r w:rsidR="00594C83" w:rsidRPr="002E61A1">
        <w:t xml:space="preserve">Natura erandi seadmise </w:t>
      </w:r>
      <w:r w:rsidR="00A44083" w:rsidRPr="002E61A1">
        <w:t>juhend</w:t>
      </w:r>
      <w:r w:rsidR="00A44083" w:rsidRPr="002E61A1">
        <w:rPr>
          <w:vertAlign w:val="superscript"/>
        </w:rPr>
        <w:footnoteReference w:id="2"/>
      </w:r>
      <w:r w:rsidR="00A44083" w:rsidRPr="002E61A1">
        <w:t>, teised Natura hindamist käsitlevad Euroopa juhised</w:t>
      </w:r>
      <w:r w:rsidR="00A457B0" w:rsidRPr="002E61A1">
        <w:t xml:space="preserve"> ja õigusaktid.</w:t>
      </w:r>
    </w:p>
    <w:p w14:paraId="7595BF94" w14:textId="56F7ACBE" w:rsidR="00E53562" w:rsidRPr="002E61A1" w:rsidRDefault="00594C83" w:rsidP="006118D4">
      <w:r w:rsidRPr="002E61A1">
        <w:t xml:space="preserve">Alternatiivide võrdlus on läbi viidud kvalitatiivse hinnanguna </w:t>
      </w:r>
      <w:r w:rsidR="00AF11EF" w:rsidRPr="002E61A1">
        <w:t>kuue</w:t>
      </w:r>
      <w:r w:rsidRPr="002E61A1">
        <w:t xml:space="preserve"> peamise kriteeriumi </w:t>
      </w:r>
      <w:r w:rsidR="00551265" w:rsidRPr="002E61A1">
        <w:t>osas</w:t>
      </w:r>
      <w:r w:rsidR="002C409D" w:rsidRPr="002E61A1">
        <w:t>, mida on soovitatud kasutada Euroopa Komisjoni Natura hindamise juhendis</w:t>
      </w:r>
      <w:r w:rsidRPr="002E61A1">
        <w:t xml:space="preserve">. Sealjuures on kriteeriumite hindamisskaala seadmisel ja hinnangute andmisel kasutatud võimalikult suurel määral </w:t>
      </w:r>
      <w:r w:rsidR="00551265" w:rsidRPr="002E61A1">
        <w:t xml:space="preserve">Natura </w:t>
      </w:r>
      <w:r w:rsidRPr="002E61A1">
        <w:t>eelhin</w:t>
      </w:r>
      <w:r w:rsidR="00551265" w:rsidRPr="002E61A1">
        <w:t>nangu</w:t>
      </w:r>
      <w:r w:rsidRPr="002E61A1">
        <w:t xml:space="preserve"> andmisel ja asjakohasel hindamisel kasutatud kriteeriume</w:t>
      </w:r>
      <w:r w:rsidR="000361E6" w:rsidRPr="002E61A1">
        <w:t xml:space="preserve"> (ehitusaeg</w:t>
      </w:r>
      <w:r w:rsidR="00FD732B" w:rsidRPr="002E61A1">
        <w:t>s</w:t>
      </w:r>
      <w:r w:rsidR="000361E6" w:rsidRPr="002E61A1">
        <w:t>e mõju 9 kriteeriumi ja kasutusaeg</w:t>
      </w:r>
      <w:r w:rsidR="00FD732B" w:rsidRPr="002E61A1">
        <w:t>s</w:t>
      </w:r>
      <w:r w:rsidR="000361E6" w:rsidRPr="002E61A1">
        <w:t>e mõju 10 kriteeriumi).</w:t>
      </w:r>
      <w:r w:rsidRPr="002E61A1">
        <w:t xml:space="preserve"> </w:t>
      </w:r>
      <w:r w:rsidR="0080513F" w:rsidRPr="002E61A1">
        <w:t>M</w:t>
      </w:r>
      <w:r w:rsidR="002C409D" w:rsidRPr="002E61A1">
        <w:t xml:space="preserve">õjuvaldkondade kriteeriumite osas </w:t>
      </w:r>
      <w:r w:rsidR="0080513F" w:rsidRPr="002E61A1">
        <w:t xml:space="preserve">on </w:t>
      </w:r>
      <w:r w:rsidRPr="002E61A1">
        <w:t>eelis</w:t>
      </w:r>
      <w:r w:rsidR="00551265" w:rsidRPr="002E61A1">
        <w:t>tatud</w:t>
      </w:r>
      <w:r w:rsidRPr="002E61A1">
        <w:t xml:space="preserve"> kvantitatiivne hinnang kvalitatiivse hinnangu ees, kui see o</w:t>
      </w:r>
      <w:r w:rsidR="002C409D" w:rsidRPr="002E61A1">
        <w:t>li</w:t>
      </w:r>
      <w:r w:rsidRPr="002E61A1">
        <w:t xml:space="preserve"> </w:t>
      </w:r>
      <w:r w:rsidR="002C409D" w:rsidRPr="002E61A1">
        <w:t xml:space="preserve">võimalik </w:t>
      </w:r>
      <w:r w:rsidRPr="002E61A1">
        <w:t>andmete kättesaadavus</w:t>
      </w:r>
      <w:r w:rsidR="002C409D" w:rsidRPr="002E61A1">
        <w:t xml:space="preserve">e, pikaajaliseks prognoosiks </w:t>
      </w:r>
      <w:r w:rsidRPr="002E61A1">
        <w:lastRenderedPageBreak/>
        <w:t>piisava usaldusväärsuse ja määramatuse juure</w:t>
      </w:r>
      <w:r w:rsidR="002C409D" w:rsidRPr="002E61A1">
        <w:t>s</w:t>
      </w:r>
      <w:r w:rsidRPr="002E61A1">
        <w:t xml:space="preserve">. </w:t>
      </w:r>
      <w:r w:rsidR="002C409D" w:rsidRPr="002E61A1">
        <w:t>K</w:t>
      </w:r>
      <w:r w:rsidRPr="002E61A1">
        <w:t>vantita</w:t>
      </w:r>
      <w:r w:rsidR="00C33FC7" w:rsidRPr="002E61A1">
        <w:t xml:space="preserve">tiivseks hinnanguks </w:t>
      </w:r>
      <w:r w:rsidR="000361E6" w:rsidRPr="002E61A1">
        <w:t xml:space="preserve">alternatiivide omavaheliseks võrdluseks </w:t>
      </w:r>
      <w:r w:rsidR="002C409D" w:rsidRPr="002E61A1">
        <w:t xml:space="preserve">objektiivselt mõõdetavaid </w:t>
      </w:r>
      <w:r w:rsidR="00C33FC7" w:rsidRPr="002E61A1">
        <w:t>andmeid napib</w:t>
      </w:r>
      <w:r w:rsidR="002C409D" w:rsidRPr="002E61A1">
        <w:t xml:space="preserve"> ja seetõttu on alternatiivide võrdluseks </w:t>
      </w:r>
      <w:r w:rsidR="008637BD" w:rsidRPr="002E61A1">
        <w:t xml:space="preserve">kasutatud peamiselt </w:t>
      </w:r>
      <w:r w:rsidR="002C409D" w:rsidRPr="002E61A1">
        <w:t>kvalitatiivset hinnangut</w:t>
      </w:r>
      <w:r w:rsidR="00C33FC7" w:rsidRPr="002E61A1">
        <w:t>.</w:t>
      </w:r>
    </w:p>
    <w:p w14:paraId="69EDD414" w14:textId="380C1CAD" w:rsidR="00C33FC7" w:rsidRPr="002E61A1" w:rsidRDefault="00C33FC7" w:rsidP="0080513F">
      <w:r w:rsidRPr="002E61A1">
        <w:t xml:space="preserve">Alternatiivide </w:t>
      </w:r>
      <w:r w:rsidR="000361E6" w:rsidRPr="002E61A1">
        <w:t>võrdlusel kasutatud ebasoodsa mõju kriteeriumite</w:t>
      </w:r>
      <w:r w:rsidRPr="002E61A1">
        <w:t xml:space="preserve"> hindamisskaala on esitatud </w:t>
      </w:r>
      <w:r w:rsidR="003C3B0E" w:rsidRPr="002E61A1">
        <w:t xml:space="preserve">alljärgnevas </w:t>
      </w:r>
      <w:r w:rsidR="000361E6" w:rsidRPr="002E61A1">
        <w:t xml:space="preserve">tabelis </w:t>
      </w:r>
      <w:r w:rsidR="003C3B0E" w:rsidRPr="002E61A1">
        <w:t>(</w:t>
      </w:r>
      <w:r w:rsidR="003C3B0E" w:rsidRPr="002E61A1">
        <w:fldChar w:fldCharType="begin"/>
      </w:r>
      <w:r w:rsidR="003C3B0E" w:rsidRPr="002E61A1">
        <w:instrText xml:space="preserve"> REF _Ref138016975 \h </w:instrText>
      </w:r>
      <w:r w:rsidR="006118D4" w:rsidRPr="002E61A1">
        <w:instrText xml:space="preserve"> \* MERGEFORMAT </w:instrText>
      </w:r>
      <w:r w:rsidR="003C3B0E" w:rsidRPr="002E61A1">
        <w:fldChar w:fldCharType="separate"/>
      </w:r>
      <w:r w:rsidR="00CB557F" w:rsidRPr="002E61A1">
        <w:t xml:space="preserve">Tabel </w:t>
      </w:r>
      <w:r w:rsidR="00CB557F">
        <w:t>1</w:t>
      </w:r>
      <w:r w:rsidR="003C3B0E" w:rsidRPr="002E61A1">
        <w:fldChar w:fldCharType="end"/>
      </w:r>
      <w:r w:rsidR="003C3B0E" w:rsidRPr="002E61A1">
        <w:t>).</w:t>
      </w:r>
      <w:r w:rsidR="008637BD" w:rsidRPr="002E61A1">
        <w:t xml:space="preserve"> Hindamissüsteem on kasutusele võetud üksnes alternatiivide võrdlemise eesmärgil ning see ei asenda ega täienda alternatiivide eelhindamist ja asjakohast hindamist.</w:t>
      </w:r>
      <w:r w:rsidR="00DE5699">
        <w:t xml:space="preserve"> </w:t>
      </w:r>
    </w:p>
    <w:p w14:paraId="50D9D740" w14:textId="1F44BC20" w:rsidR="003C3B0E" w:rsidRPr="002E61A1" w:rsidRDefault="003C3B0E" w:rsidP="003C3B0E">
      <w:pPr>
        <w:pStyle w:val="Caption"/>
        <w:rPr>
          <w:rFonts w:asciiTheme="majorHAnsi" w:hAnsiTheme="majorHAnsi" w:cstheme="majorHAnsi"/>
          <w:sz w:val="22"/>
        </w:rPr>
      </w:pPr>
      <w:bookmarkStart w:id="0" w:name="_Ref138016975"/>
      <w:r w:rsidRPr="002E61A1">
        <w:t xml:space="preserve">Tabel </w:t>
      </w:r>
      <w:r w:rsidR="00E5199E">
        <w:fldChar w:fldCharType="begin"/>
      </w:r>
      <w:r w:rsidR="00E5199E">
        <w:instrText xml:space="preserve"> SEQ Tabel \* ARABIC </w:instrText>
      </w:r>
      <w:r w:rsidR="00E5199E">
        <w:fldChar w:fldCharType="separate"/>
      </w:r>
      <w:r w:rsidR="00CB557F">
        <w:rPr>
          <w:noProof/>
        </w:rPr>
        <w:t>1</w:t>
      </w:r>
      <w:r w:rsidR="00E5199E">
        <w:rPr>
          <w:noProof/>
        </w:rPr>
        <w:fldChar w:fldCharType="end"/>
      </w:r>
      <w:bookmarkEnd w:id="0"/>
      <w:r w:rsidR="009E4C86" w:rsidRPr="002E61A1">
        <w:t>.</w:t>
      </w:r>
      <w:r w:rsidRPr="002E61A1">
        <w:t xml:space="preserve"> Ebasoodsa mõju </w:t>
      </w:r>
      <w:r w:rsidR="00926F8C">
        <w:t>võrdlemise</w:t>
      </w:r>
      <w:r w:rsidRPr="002E61A1">
        <w:t xml:space="preserve"> kriteeriumid alternatiivide mõju tugevuse hindamiseks</w:t>
      </w:r>
    </w:p>
    <w:tbl>
      <w:tblPr>
        <w:tblStyle w:val="TableGrid"/>
        <w:tblW w:w="0" w:type="auto"/>
        <w:tblLook w:val="04A0" w:firstRow="1" w:lastRow="0" w:firstColumn="1" w:lastColumn="0" w:noHBand="0" w:noVBand="1"/>
      </w:tblPr>
      <w:tblGrid>
        <w:gridCol w:w="3114"/>
        <w:gridCol w:w="3260"/>
        <w:gridCol w:w="3827"/>
        <w:gridCol w:w="3729"/>
      </w:tblGrid>
      <w:tr w:rsidR="00895523" w:rsidRPr="002E61A1" w14:paraId="2D55E2A0" w14:textId="18715473" w:rsidTr="00671E9D">
        <w:trPr>
          <w:cantSplit/>
          <w:tblHeader/>
        </w:trPr>
        <w:tc>
          <w:tcPr>
            <w:tcW w:w="3114" w:type="dxa"/>
            <w:shd w:val="clear" w:color="auto" w:fill="AEAAAA" w:themeFill="background2" w:themeFillShade="BF"/>
          </w:tcPr>
          <w:p w14:paraId="1F14C1F2" w14:textId="5778ACD1" w:rsidR="00895523" w:rsidRPr="002E61A1" w:rsidRDefault="00895523" w:rsidP="009E4C86">
            <w:pPr>
              <w:spacing w:after="0" w:line="360" w:lineRule="auto"/>
              <w:jc w:val="center"/>
              <w:rPr>
                <w:rFonts w:asciiTheme="majorHAnsi" w:hAnsiTheme="majorHAnsi" w:cstheme="majorHAnsi"/>
                <w:b/>
                <w:bCs/>
                <w:sz w:val="18"/>
                <w:szCs w:val="18"/>
              </w:rPr>
            </w:pPr>
            <w:r w:rsidRPr="002E61A1">
              <w:rPr>
                <w:rFonts w:asciiTheme="majorHAnsi" w:hAnsiTheme="majorHAnsi" w:cstheme="majorHAnsi"/>
                <w:b/>
                <w:bCs/>
                <w:sz w:val="18"/>
                <w:szCs w:val="18"/>
              </w:rPr>
              <w:t>Kriteerium</w:t>
            </w:r>
          </w:p>
        </w:tc>
        <w:tc>
          <w:tcPr>
            <w:tcW w:w="3260" w:type="dxa"/>
            <w:shd w:val="clear" w:color="auto" w:fill="D9E2F3" w:themeFill="accent1" w:themeFillTint="33"/>
          </w:tcPr>
          <w:p w14:paraId="7A6120AD" w14:textId="1B3CA038" w:rsidR="00895523" w:rsidRPr="002E61A1" w:rsidRDefault="00895523" w:rsidP="009E4C86">
            <w:pPr>
              <w:spacing w:after="0" w:line="360" w:lineRule="auto"/>
              <w:jc w:val="center"/>
              <w:rPr>
                <w:rFonts w:asciiTheme="majorHAnsi" w:hAnsiTheme="majorHAnsi" w:cstheme="majorHAnsi"/>
                <w:b/>
                <w:bCs/>
                <w:sz w:val="18"/>
                <w:szCs w:val="18"/>
              </w:rPr>
            </w:pPr>
            <w:r w:rsidRPr="002E61A1">
              <w:rPr>
                <w:rFonts w:asciiTheme="majorHAnsi" w:hAnsiTheme="majorHAnsi" w:cstheme="majorHAnsi"/>
                <w:b/>
                <w:bCs/>
                <w:sz w:val="18"/>
                <w:szCs w:val="18"/>
              </w:rPr>
              <w:t xml:space="preserve">Puuduv </w:t>
            </w:r>
            <w:r w:rsidR="0074645E">
              <w:rPr>
                <w:rFonts w:asciiTheme="majorHAnsi" w:hAnsiTheme="majorHAnsi" w:cstheme="majorHAnsi"/>
                <w:b/>
                <w:bCs/>
                <w:sz w:val="18"/>
                <w:szCs w:val="18"/>
              </w:rPr>
              <w:t>või leevend</w:t>
            </w:r>
            <w:r w:rsidR="00C458C7">
              <w:rPr>
                <w:rFonts w:asciiTheme="majorHAnsi" w:hAnsiTheme="majorHAnsi" w:cstheme="majorHAnsi"/>
                <w:b/>
                <w:bCs/>
                <w:sz w:val="18"/>
                <w:szCs w:val="18"/>
              </w:rPr>
              <w:t>usmeetmetega välditav</w:t>
            </w:r>
            <w:r w:rsidR="0074645E">
              <w:rPr>
                <w:rFonts w:asciiTheme="majorHAnsi" w:hAnsiTheme="majorHAnsi" w:cstheme="majorHAnsi"/>
                <w:b/>
                <w:bCs/>
                <w:sz w:val="18"/>
                <w:szCs w:val="18"/>
              </w:rPr>
              <w:t xml:space="preserve"> </w:t>
            </w:r>
            <w:r w:rsidRPr="002E61A1">
              <w:rPr>
                <w:rFonts w:asciiTheme="majorHAnsi" w:hAnsiTheme="majorHAnsi" w:cstheme="majorHAnsi"/>
                <w:b/>
                <w:bCs/>
                <w:sz w:val="18"/>
                <w:szCs w:val="18"/>
              </w:rPr>
              <w:t>mõju</w:t>
            </w:r>
            <w:r w:rsidR="00F35CC1" w:rsidRPr="002E61A1">
              <w:rPr>
                <w:rFonts w:asciiTheme="majorHAnsi" w:hAnsiTheme="majorHAnsi" w:cstheme="majorHAnsi"/>
                <w:b/>
                <w:bCs/>
                <w:sz w:val="18"/>
                <w:szCs w:val="18"/>
              </w:rPr>
              <w:t xml:space="preserve">  - 0</w:t>
            </w:r>
          </w:p>
        </w:tc>
        <w:tc>
          <w:tcPr>
            <w:tcW w:w="3827" w:type="dxa"/>
            <w:shd w:val="clear" w:color="auto" w:fill="FFC000"/>
          </w:tcPr>
          <w:p w14:paraId="415ECBA9" w14:textId="62641FC6" w:rsidR="00895523" w:rsidRPr="002E61A1" w:rsidRDefault="00895523" w:rsidP="009E4C86">
            <w:pPr>
              <w:spacing w:after="0" w:line="360" w:lineRule="auto"/>
              <w:jc w:val="center"/>
              <w:rPr>
                <w:rFonts w:asciiTheme="majorHAnsi" w:hAnsiTheme="majorHAnsi" w:cstheme="majorHAnsi"/>
                <w:b/>
                <w:bCs/>
                <w:sz w:val="18"/>
                <w:szCs w:val="18"/>
              </w:rPr>
            </w:pPr>
            <w:r w:rsidRPr="002E61A1">
              <w:rPr>
                <w:rFonts w:asciiTheme="majorHAnsi" w:hAnsiTheme="majorHAnsi" w:cstheme="majorHAnsi"/>
                <w:b/>
                <w:bCs/>
                <w:sz w:val="18"/>
                <w:szCs w:val="18"/>
              </w:rPr>
              <w:t>Keskmine mõju</w:t>
            </w:r>
            <w:r w:rsidR="006E5964" w:rsidRPr="002E61A1">
              <w:rPr>
                <w:rFonts w:asciiTheme="majorHAnsi" w:hAnsiTheme="majorHAnsi" w:cstheme="majorHAnsi"/>
                <w:b/>
                <w:bCs/>
                <w:sz w:val="18"/>
                <w:szCs w:val="18"/>
              </w:rPr>
              <w:t xml:space="preserve"> </w:t>
            </w:r>
            <w:r w:rsidRPr="002E61A1">
              <w:rPr>
                <w:rFonts w:asciiTheme="majorHAnsi" w:hAnsiTheme="majorHAnsi" w:cstheme="majorHAnsi"/>
                <w:b/>
                <w:bCs/>
                <w:sz w:val="18"/>
                <w:szCs w:val="18"/>
              </w:rPr>
              <w:t xml:space="preserve"> </w:t>
            </w:r>
            <w:r w:rsidR="00F35CC1" w:rsidRPr="002E61A1">
              <w:rPr>
                <w:rFonts w:asciiTheme="majorHAnsi" w:hAnsiTheme="majorHAnsi" w:cstheme="majorHAnsi"/>
                <w:b/>
                <w:bCs/>
                <w:sz w:val="18"/>
                <w:szCs w:val="18"/>
              </w:rPr>
              <w:t>-</w:t>
            </w:r>
            <w:r w:rsidR="00060097">
              <w:rPr>
                <w:rFonts w:asciiTheme="majorHAnsi" w:hAnsiTheme="majorHAnsi" w:cstheme="majorHAnsi"/>
                <w:b/>
                <w:bCs/>
                <w:sz w:val="18"/>
                <w:szCs w:val="18"/>
              </w:rPr>
              <w:t xml:space="preserve"> </w:t>
            </w:r>
            <w:r w:rsidR="000B663B" w:rsidRPr="002E61A1">
              <w:rPr>
                <w:rFonts w:asciiTheme="majorHAnsi" w:hAnsiTheme="majorHAnsi" w:cstheme="majorHAnsi"/>
                <w:b/>
                <w:bCs/>
                <w:sz w:val="18"/>
                <w:szCs w:val="18"/>
              </w:rPr>
              <w:t>1</w:t>
            </w:r>
          </w:p>
        </w:tc>
        <w:tc>
          <w:tcPr>
            <w:tcW w:w="3729" w:type="dxa"/>
            <w:shd w:val="clear" w:color="auto" w:fill="FF0000"/>
          </w:tcPr>
          <w:p w14:paraId="4EC17700" w14:textId="5A32E7EF" w:rsidR="00895523" w:rsidRPr="002E61A1" w:rsidRDefault="0090442E" w:rsidP="009E4C86">
            <w:pPr>
              <w:spacing w:after="0" w:line="360" w:lineRule="auto"/>
              <w:jc w:val="center"/>
              <w:rPr>
                <w:rFonts w:asciiTheme="majorHAnsi" w:hAnsiTheme="majorHAnsi" w:cstheme="majorHAnsi"/>
                <w:b/>
                <w:bCs/>
                <w:sz w:val="18"/>
                <w:szCs w:val="18"/>
              </w:rPr>
            </w:pPr>
            <w:r w:rsidRPr="002E61A1">
              <w:rPr>
                <w:rFonts w:asciiTheme="majorHAnsi" w:hAnsiTheme="majorHAnsi" w:cstheme="majorHAnsi"/>
                <w:b/>
                <w:bCs/>
                <w:sz w:val="18"/>
                <w:szCs w:val="18"/>
              </w:rPr>
              <w:t>T</w:t>
            </w:r>
            <w:r w:rsidR="00895523" w:rsidRPr="002E61A1">
              <w:rPr>
                <w:rFonts w:asciiTheme="majorHAnsi" w:hAnsiTheme="majorHAnsi" w:cstheme="majorHAnsi"/>
                <w:b/>
                <w:bCs/>
                <w:sz w:val="18"/>
                <w:szCs w:val="18"/>
              </w:rPr>
              <w:t>ugev mõju</w:t>
            </w:r>
            <w:r w:rsidR="006E5964" w:rsidRPr="002E61A1">
              <w:rPr>
                <w:rFonts w:asciiTheme="majorHAnsi" w:hAnsiTheme="majorHAnsi" w:cstheme="majorHAnsi"/>
                <w:b/>
                <w:bCs/>
                <w:sz w:val="18"/>
                <w:szCs w:val="18"/>
              </w:rPr>
              <w:t xml:space="preserve"> </w:t>
            </w:r>
            <w:r w:rsidR="00F35CC1" w:rsidRPr="002E61A1">
              <w:rPr>
                <w:rFonts w:asciiTheme="majorHAnsi" w:hAnsiTheme="majorHAnsi" w:cstheme="majorHAnsi"/>
                <w:b/>
                <w:bCs/>
                <w:sz w:val="18"/>
                <w:szCs w:val="18"/>
              </w:rPr>
              <w:t xml:space="preserve"> - </w:t>
            </w:r>
            <w:r w:rsidR="000B663B" w:rsidRPr="002E61A1">
              <w:rPr>
                <w:rFonts w:asciiTheme="majorHAnsi" w:hAnsiTheme="majorHAnsi" w:cstheme="majorHAnsi"/>
                <w:b/>
                <w:bCs/>
                <w:sz w:val="18"/>
                <w:szCs w:val="18"/>
              </w:rPr>
              <w:t>2</w:t>
            </w:r>
          </w:p>
        </w:tc>
      </w:tr>
      <w:tr w:rsidR="006E5964" w:rsidRPr="002E61A1" w14:paraId="2A2CF387" w14:textId="77777777" w:rsidTr="00671E9D">
        <w:trPr>
          <w:cantSplit/>
        </w:trPr>
        <w:tc>
          <w:tcPr>
            <w:tcW w:w="3114" w:type="dxa"/>
            <w:shd w:val="clear" w:color="auto" w:fill="D9D9D9" w:themeFill="background1" w:themeFillShade="D9"/>
          </w:tcPr>
          <w:p w14:paraId="2080F6A7" w14:textId="7D8BD443" w:rsidR="006E5964" w:rsidRPr="002E61A1" w:rsidRDefault="006E5964"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t>Mõjutatud Natura alad</w:t>
            </w:r>
            <w:r w:rsidR="009E4C86" w:rsidRPr="002E61A1">
              <w:rPr>
                <w:rFonts w:asciiTheme="majorHAnsi" w:hAnsiTheme="majorHAnsi" w:cstheme="majorHAnsi"/>
                <w:b/>
                <w:bCs/>
                <w:sz w:val="18"/>
                <w:szCs w:val="18"/>
              </w:rPr>
              <w:t>.</w:t>
            </w:r>
          </w:p>
          <w:p w14:paraId="08090B99" w14:textId="77E1DB93" w:rsidR="006E5964" w:rsidRPr="002E61A1" w:rsidRDefault="006E5964" w:rsidP="009E4C86">
            <w:pPr>
              <w:spacing w:after="0"/>
              <w:rPr>
                <w:rFonts w:asciiTheme="majorHAnsi" w:hAnsiTheme="majorHAnsi" w:cstheme="majorHAnsi"/>
                <w:sz w:val="18"/>
                <w:szCs w:val="18"/>
              </w:rPr>
            </w:pPr>
            <w:r w:rsidRPr="002E61A1">
              <w:rPr>
                <w:rFonts w:asciiTheme="majorHAnsi" w:hAnsiTheme="majorHAnsi" w:cstheme="majorHAnsi"/>
                <w:sz w:val="18"/>
                <w:szCs w:val="18"/>
              </w:rPr>
              <w:t xml:space="preserve">Natura aladele kaitse-eesmärkidele või terviklikkusele avalduv oluline ebasoodne mõju </w:t>
            </w:r>
          </w:p>
        </w:tc>
        <w:tc>
          <w:tcPr>
            <w:tcW w:w="3260" w:type="dxa"/>
          </w:tcPr>
          <w:p w14:paraId="5E0E9411" w14:textId="1A78B8D5" w:rsidR="006E5964" w:rsidRPr="002E61A1" w:rsidRDefault="006E5964"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Alternatiiv ei mõjuta ebasoodsalt ühegi Natura 2000 ala kaitse-eesmärke ja terviklikkust.</w:t>
            </w:r>
          </w:p>
        </w:tc>
        <w:tc>
          <w:tcPr>
            <w:tcW w:w="3827" w:type="dxa"/>
          </w:tcPr>
          <w:p w14:paraId="705345D0" w14:textId="32793FB9" w:rsidR="006E5964" w:rsidRPr="002E61A1" w:rsidRDefault="0074645E" w:rsidP="009339DB">
            <w:pPr>
              <w:spacing w:after="0"/>
              <w:jc w:val="center"/>
              <w:rPr>
                <w:rFonts w:asciiTheme="majorHAnsi" w:hAnsiTheme="majorHAnsi" w:cstheme="majorHAnsi"/>
                <w:sz w:val="18"/>
                <w:szCs w:val="18"/>
              </w:rPr>
            </w:pPr>
            <w:r>
              <w:rPr>
                <w:rFonts w:asciiTheme="majorHAnsi" w:hAnsiTheme="majorHAnsi" w:cstheme="majorHAnsi"/>
                <w:sz w:val="18"/>
                <w:szCs w:val="18"/>
              </w:rPr>
              <w:t xml:space="preserve">Alternatiiv mõjutab ebasoodsalt </w:t>
            </w:r>
            <w:r w:rsidR="000772F7">
              <w:rPr>
                <w:rFonts w:asciiTheme="majorHAnsi" w:hAnsiTheme="majorHAnsi" w:cstheme="majorHAnsi"/>
                <w:sz w:val="18"/>
                <w:szCs w:val="18"/>
              </w:rPr>
              <w:t>ühe Natura ala kaitse-eesmärke</w:t>
            </w:r>
            <w:r w:rsidR="00263E99">
              <w:rPr>
                <w:rFonts w:asciiTheme="majorHAnsi" w:hAnsiTheme="majorHAnsi" w:cstheme="majorHAnsi"/>
                <w:sz w:val="18"/>
                <w:szCs w:val="18"/>
              </w:rPr>
              <w:t xml:space="preserve"> ja/või terviklikkust</w:t>
            </w:r>
            <w:r w:rsidR="000772F7">
              <w:rPr>
                <w:rFonts w:asciiTheme="majorHAnsi" w:hAnsiTheme="majorHAnsi" w:cstheme="majorHAnsi"/>
                <w:sz w:val="18"/>
                <w:szCs w:val="18"/>
              </w:rPr>
              <w:t>.</w:t>
            </w:r>
          </w:p>
        </w:tc>
        <w:tc>
          <w:tcPr>
            <w:tcW w:w="3729" w:type="dxa"/>
          </w:tcPr>
          <w:p w14:paraId="45AA1D25" w14:textId="708E7CA3" w:rsidR="006E5964" w:rsidRPr="002E61A1" w:rsidRDefault="00263E99" w:rsidP="009339DB">
            <w:pPr>
              <w:spacing w:after="0"/>
              <w:jc w:val="center"/>
              <w:rPr>
                <w:rFonts w:asciiTheme="majorHAnsi" w:hAnsiTheme="majorHAnsi" w:cstheme="majorHAnsi"/>
                <w:sz w:val="18"/>
                <w:szCs w:val="18"/>
              </w:rPr>
            </w:pPr>
            <w:r>
              <w:rPr>
                <w:rFonts w:asciiTheme="majorHAnsi" w:hAnsiTheme="majorHAnsi" w:cstheme="majorHAnsi"/>
                <w:sz w:val="18"/>
                <w:szCs w:val="18"/>
              </w:rPr>
              <w:t>Alternatiiv mõjutab ebasoodsalt mitme Natura ala kaitse-eesmärke ja/või terviklikkust.</w:t>
            </w:r>
          </w:p>
        </w:tc>
      </w:tr>
      <w:tr w:rsidR="00895523" w:rsidRPr="002E61A1" w14:paraId="5B23F15F" w14:textId="6EFF0FD1" w:rsidTr="00671E9D">
        <w:trPr>
          <w:cantSplit/>
        </w:trPr>
        <w:tc>
          <w:tcPr>
            <w:tcW w:w="3114" w:type="dxa"/>
            <w:shd w:val="clear" w:color="auto" w:fill="D9D9D9" w:themeFill="background1" w:themeFillShade="D9"/>
          </w:tcPr>
          <w:p w14:paraId="4B9B8943" w14:textId="3EFAF8F2" w:rsidR="003C3B0E" w:rsidRPr="002E61A1" w:rsidRDefault="00895523"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t>Elupaikade kadu ja halvenemine</w:t>
            </w:r>
            <w:r w:rsidR="003C3B0E" w:rsidRPr="002E61A1">
              <w:rPr>
                <w:rFonts w:asciiTheme="majorHAnsi" w:hAnsiTheme="majorHAnsi" w:cstheme="majorHAnsi"/>
                <w:b/>
                <w:bCs/>
                <w:sz w:val="18"/>
                <w:szCs w:val="18"/>
              </w:rPr>
              <w:t>.</w:t>
            </w:r>
          </w:p>
          <w:p w14:paraId="52E3DC81" w14:textId="5274350F" w:rsidR="00895523" w:rsidRPr="002E61A1" w:rsidRDefault="003C3B0E" w:rsidP="009E4C86">
            <w:pPr>
              <w:spacing w:after="0"/>
              <w:rPr>
                <w:rFonts w:asciiTheme="majorHAnsi" w:hAnsiTheme="majorHAnsi" w:cstheme="majorHAnsi"/>
              </w:rPr>
            </w:pPr>
            <w:r w:rsidRPr="002E61A1">
              <w:rPr>
                <w:rFonts w:asciiTheme="majorHAnsi" w:hAnsiTheme="majorHAnsi" w:cstheme="majorHAnsi"/>
                <w:sz w:val="18"/>
                <w:szCs w:val="18"/>
              </w:rPr>
              <w:t xml:space="preserve">Otsene mõju </w:t>
            </w:r>
            <w:r w:rsidR="00D77A46" w:rsidRPr="002E61A1">
              <w:rPr>
                <w:rFonts w:asciiTheme="majorHAnsi" w:hAnsiTheme="majorHAnsi" w:cstheme="majorHAnsi"/>
                <w:sz w:val="18"/>
                <w:szCs w:val="18"/>
              </w:rPr>
              <w:t xml:space="preserve">loodusalade kaitse-eesmärgiks seatud </w:t>
            </w:r>
            <w:r w:rsidRPr="002E61A1">
              <w:rPr>
                <w:rFonts w:asciiTheme="majorHAnsi" w:hAnsiTheme="majorHAnsi" w:cstheme="majorHAnsi"/>
                <w:sz w:val="18"/>
                <w:szCs w:val="18"/>
              </w:rPr>
              <w:t>elupaikadele</w:t>
            </w:r>
            <w:r w:rsidR="002C409D" w:rsidRPr="002E61A1">
              <w:rPr>
                <w:rFonts w:asciiTheme="majorHAnsi" w:hAnsiTheme="majorHAnsi" w:cstheme="majorHAnsi"/>
                <w:sz w:val="18"/>
                <w:szCs w:val="18"/>
              </w:rPr>
              <w:t>.</w:t>
            </w:r>
          </w:p>
        </w:tc>
        <w:tc>
          <w:tcPr>
            <w:tcW w:w="3260" w:type="dxa"/>
          </w:tcPr>
          <w:p w14:paraId="0A8F2C8A" w14:textId="1D45167E" w:rsidR="00895523" w:rsidRPr="002E61A1" w:rsidRDefault="00EC1F7C" w:rsidP="009339DB">
            <w:pPr>
              <w:spacing w:after="0"/>
              <w:jc w:val="center"/>
              <w:rPr>
                <w:rFonts w:asciiTheme="majorHAnsi" w:hAnsiTheme="majorHAnsi" w:cstheme="majorHAnsi"/>
                <w:sz w:val="18"/>
                <w:szCs w:val="18"/>
              </w:rPr>
            </w:pPr>
            <w:r>
              <w:rPr>
                <w:rFonts w:asciiTheme="majorHAnsi" w:hAnsiTheme="majorHAnsi" w:cstheme="majorHAnsi"/>
                <w:sz w:val="18"/>
                <w:szCs w:val="18"/>
              </w:rPr>
              <w:t>Oluline e</w:t>
            </w:r>
            <w:r w:rsidR="00895523" w:rsidRPr="002E61A1">
              <w:rPr>
                <w:rFonts w:asciiTheme="majorHAnsi" w:hAnsiTheme="majorHAnsi" w:cstheme="majorHAnsi"/>
                <w:sz w:val="18"/>
                <w:szCs w:val="18"/>
              </w:rPr>
              <w:t xml:space="preserve">basoodne mõju </w:t>
            </w:r>
            <w:r w:rsidR="003C3B0E" w:rsidRPr="002E61A1">
              <w:rPr>
                <w:rFonts w:asciiTheme="majorHAnsi" w:hAnsiTheme="majorHAnsi" w:cstheme="majorHAnsi"/>
                <w:sz w:val="18"/>
                <w:szCs w:val="18"/>
              </w:rPr>
              <w:t xml:space="preserve">elupaigale </w:t>
            </w:r>
            <w:r w:rsidR="00895523" w:rsidRPr="002E61A1">
              <w:rPr>
                <w:rFonts w:asciiTheme="majorHAnsi" w:hAnsiTheme="majorHAnsi" w:cstheme="majorHAnsi"/>
                <w:sz w:val="18"/>
                <w:szCs w:val="18"/>
              </w:rPr>
              <w:t>puudub</w:t>
            </w:r>
            <w:r w:rsidR="007A3042" w:rsidRPr="002E61A1">
              <w:rPr>
                <w:rFonts w:asciiTheme="majorHAnsi" w:hAnsiTheme="majorHAnsi" w:cstheme="majorHAnsi"/>
                <w:sz w:val="18"/>
                <w:szCs w:val="18"/>
              </w:rPr>
              <w:t>.</w:t>
            </w:r>
          </w:p>
        </w:tc>
        <w:tc>
          <w:tcPr>
            <w:tcW w:w="3827" w:type="dxa"/>
          </w:tcPr>
          <w:p w14:paraId="692D719A" w14:textId="73EE1727" w:rsidR="0089552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Kaudne ebasoodne mõju, elupaig</w:t>
            </w:r>
            <w:r w:rsidR="007A3042" w:rsidRPr="002E61A1">
              <w:rPr>
                <w:rFonts w:asciiTheme="majorHAnsi" w:hAnsiTheme="majorHAnsi" w:cstheme="majorHAnsi"/>
                <w:sz w:val="18"/>
                <w:szCs w:val="18"/>
              </w:rPr>
              <w:t>a seisund</w:t>
            </w:r>
            <w:r w:rsidR="004B401E" w:rsidRPr="002E61A1">
              <w:rPr>
                <w:rFonts w:asciiTheme="majorHAnsi" w:hAnsiTheme="majorHAnsi" w:cstheme="majorHAnsi"/>
                <w:sz w:val="18"/>
                <w:szCs w:val="18"/>
              </w:rPr>
              <w:t xml:space="preserve"> </w:t>
            </w:r>
            <w:r w:rsidRPr="002E61A1">
              <w:rPr>
                <w:rFonts w:asciiTheme="majorHAnsi" w:hAnsiTheme="majorHAnsi" w:cstheme="majorHAnsi"/>
                <w:sz w:val="18"/>
                <w:szCs w:val="18"/>
              </w:rPr>
              <w:t>halvene</w:t>
            </w:r>
            <w:r w:rsidR="007A3042" w:rsidRPr="002E61A1">
              <w:rPr>
                <w:rFonts w:asciiTheme="majorHAnsi" w:hAnsiTheme="majorHAnsi" w:cstheme="majorHAnsi"/>
                <w:sz w:val="18"/>
                <w:szCs w:val="18"/>
              </w:rPr>
              <w:t>b</w:t>
            </w:r>
            <w:r w:rsidRPr="002E61A1">
              <w:rPr>
                <w:rFonts w:asciiTheme="majorHAnsi" w:hAnsiTheme="majorHAnsi" w:cstheme="majorHAnsi"/>
                <w:sz w:val="18"/>
                <w:szCs w:val="18"/>
              </w:rPr>
              <w:t xml:space="preserve">, kuid </w:t>
            </w:r>
            <w:r w:rsidR="007A3042" w:rsidRPr="002E61A1">
              <w:rPr>
                <w:rFonts w:asciiTheme="majorHAnsi" w:hAnsiTheme="majorHAnsi" w:cstheme="majorHAnsi"/>
                <w:sz w:val="18"/>
                <w:szCs w:val="18"/>
              </w:rPr>
              <w:t>ei</w:t>
            </w:r>
            <w:r w:rsidRPr="002E61A1">
              <w:rPr>
                <w:rFonts w:asciiTheme="majorHAnsi" w:hAnsiTheme="majorHAnsi" w:cstheme="majorHAnsi"/>
                <w:sz w:val="18"/>
                <w:szCs w:val="18"/>
              </w:rPr>
              <w:t xml:space="preserve"> </w:t>
            </w:r>
            <w:r w:rsidR="003C3B0E" w:rsidRPr="002E61A1">
              <w:rPr>
                <w:rFonts w:asciiTheme="majorHAnsi" w:hAnsiTheme="majorHAnsi" w:cstheme="majorHAnsi"/>
                <w:sz w:val="18"/>
                <w:szCs w:val="18"/>
              </w:rPr>
              <w:t xml:space="preserve">elupaik </w:t>
            </w:r>
            <w:r w:rsidRPr="002E61A1">
              <w:rPr>
                <w:rFonts w:asciiTheme="majorHAnsi" w:hAnsiTheme="majorHAnsi" w:cstheme="majorHAnsi"/>
                <w:sz w:val="18"/>
                <w:szCs w:val="18"/>
              </w:rPr>
              <w:t>häv</w:t>
            </w:r>
            <w:r w:rsidR="007A3042" w:rsidRPr="002E61A1">
              <w:rPr>
                <w:rFonts w:asciiTheme="majorHAnsi" w:hAnsiTheme="majorHAnsi" w:cstheme="majorHAnsi"/>
                <w:sz w:val="18"/>
                <w:szCs w:val="18"/>
              </w:rPr>
              <w:t>i</w:t>
            </w:r>
            <w:r w:rsidRPr="002E61A1">
              <w:rPr>
                <w:rFonts w:asciiTheme="majorHAnsi" w:hAnsiTheme="majorHAnsi" w:cstheme="majorHAnsi"/>
                <w:sz w:val="18"/>
                <w:szCs w:val="18"/>
              </w:rPr>
              <w:t>.</w:t>
            </w:r>
          </w:p>
        </w:tc>
        <w:tc>
          <w:tcPr>
            <w:tcW w:w="3729" w:type="dxa"/>
          </w:tcPr>
          <w:p w14:paraId="4A0EB671" w14:textId="2FF95226" w:rsidR="0089552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Pöördumatu, otsene ebasoodne mõju elupaikadele liigi elupaiga kaona ja/või elupaiga kaona.</w:t>
            </w:r>
          </w:p>
        </w:tc>
      </w:tr>
      <w:tr w:rsidR="00895523" w:rsidRPr="002E61A1" w14:paraId="0B841384" w14:textId="3179EE16" w:rsidTr="00671E9D">
        <w:trPr>
          <w:cantSplit/>
        </w:trPr>
        <w:tc>
          <w:tcPr>
            <w:tcW w:w="3114" w:type="dxa"/>
            <w:shd w:val="clear" w:color="auto" w:fill="D9D9D9" w:themeFill="background1" w:themeFillShade="D9"/>
          </w:tcPr>
          <w:p w14:paraId="7E137358" w14:textId="77777777" w:rsidR="00895523" w:rsidRPr="002E61A1" w:rsidRDefault="00895523"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t>Mõjutatud liikide populatsioonide arvukus</w:t>
            </w:r>
            <w:r w:rsidR="0090442E" w:rsidRPr="002E61A1">
              <w:rPr>
                <w:rFonts w:asciiTheme="majorHAnsi" w:hAnsiTheme="majorHAnsi" w:cstheme="majorHAnsi"/>
                <w:b/>
                <w:bCs/>
                <w:sz w:val="18"/>
                <w:szCs w:val="18"/>
              </w:rPr>
              <w:t>.</w:t>
            </w:r>
          </w:p>
          <w:p w14:paraId="0CEFC17A" w14:textId="30BD86BF" w:rsidR="0090442E" w:rsidRPr="002E61A1" w:rsidRDefault="0090442E" w:rsidP="009E4C86">
            <w:pPr>
              <w:spacing w:after="0"/>
              <w:rPr>
                <w:rFonts w:asciiTheme="majorHAnsi" w:hAnsiTheme="majorHAnsi" w:cstheme="majorHAnsi"/>
              </w:rPr>
            </w:pPr>
            <w:r w:rsidRPr="002E61A1">
              <w:rPr>
                <w:rFonts w:asciiTheme="majorHAnsi" w:hAnsiTheme="majorHAnsi" w:cstheme="majorHAnsi"/>
                <w:sz w:val="18"/>
                <w:szCs w:val="18"/>
              </w:rPr>
              <w:t xml:space="preserve">Otsene mõju </w:t>
            </w:r>
            <w:r w:rsidR="00D77A46" w:rsidRPr="002E61A1">
              <w:rPr>
                <w:rFonts w:asciiTheme="majorHAnsi" w:hAnsiTheme="majorHAnsi" w:cstheme="majorHAnsi"/>
                <w:sz w:val="18"/>
                <w:szCs w:val="18"/>
              </w:rPr>
              <w:t xml:space="preserve">linnualade ja loodusalade kaitse-eesmärgiks seatud </w:t>
            </w:r>
            <w:r w:rsidRPr="002E61A1">
              <w:rPr>
                <w:rFonts w:asciiTheme="majorHAnsi" w:hAnsiTheme="majorHAnsi" w:cstheme="majorHAnsi"/>
                <w:sz w:val="18"/>
                <w:szCs w:val="18"/>
              </w:rPr>
              <w:t>liikidele.</w:t>
            </w:r>
          </w:p>
        </w:tc>
        <w:tc>
          <w:tcPr>
            <w:tcW w:w="3260" w:type="dxa"/>
          </w:tcPr>
          <w:p w14:paraId="64DE1160" w14:textId="01ACE31F" w:rsidR="00895523" w:rsidRPr="002E61A1" w:rsidRDefault="00EC1F7C" w:rsidP="009339DB">
            <w:pPr>
              <w:spacing w:after="0"/>
              <w:jc w:val="center"/>
              <w:rPr>
                <w:rFonts w:asciiTheme="majorHAnsi" w:hAnsiTheme="majorHAnsi" w:cstheme="majorHAnsi"/>
                <w:sz w:val="18"/>
                <w:szCs w:val="18"/>
              </w:rPr>
            </w:pPr>
            <w:r>
              <w:rPr>
                <w:rFonts w:asciiTheme="majorHAnsi" w:hAnsiTheme="majorHAnsi" w:cstheme="majorHAnsi"/>
                <w:sz w:val="18"/>
                <w:szCs w:val="18"/>
              </w:rPr>
              <w:t>Oluline e</w:t>
            </w:r>
            <w:r w:rsidR="00895523" w:rsidRPr="002E61A1">
              <w:rPr>
                <w:rFonts w:asciiTheme="majorHAnsi" w:hAnsiTheme="majorHAnsi" w:cstheme="majorHAnsi"/>
                <w:sz w:val="18"/>
                <w:szCs w:val="18"/>
              </w:rPr>
              <w:t>basoodne mõju lii</w:t>
            </w:r>
            <w:r w:rsidR="007A3042" w:rsidRPr="002E61A1">
              <w:rPr>
                <w:rFonts w:asciiTheme="majorHAnsi" w:hAnsiTheme="majorHAnsi" w:cstheme="majorHAnsi"/>
                <w:sz w:val="18"/>
                <w:szCs w:val="18"/>
              </w:rPr>
              <w:t>gi arvukusele</w:t>
            </w:r>
            <w:r w:rsidR="00895523" w:rsidRPr="002E61A1">
              <w:rPr>
                <w:rFonts w:asciiTheme="majorHAnsi" w:hAnsiTheme="majorHAnsi" w:cstheme="majorHAnsi"/>
                <w:sz w:val="18"/>
                <w:szCs w:val="18"/>
              </w:rPr>
              <w:t xml:space="preserve"> puudub</w:t>
            </w:r>
            <w:r w:rsidR="007A3042" w:rsidRPr="002E61A1">
              <w:rPr>
                <w:rFonts w:asciiTheme="majorHAnsi" w:hAnsiTheme="majorHAnsi" w:cstheme="majorHAnsi"/>
                <w:sz w:val="18"/>
                <w:szCs w:val="18"/>
              </w:rPr>
              <w:t xml:space="preserve">. Arvukuse muutus ei ületa oluliselt liigi </w:t>
            </w:r>
            <w:r w:rsidR="00A964D2" w:rsidRPr="002E61A1">
              <w:rPr>
                <w:rFonts w:asciiTheme="majorHAnsi" w:hAnsiTheme="majorHAnsi" w:cstheme="majorHAnsi"/>
                <w:sz w:val="18"/>
                <w:szCs w:val="18"/>
              </w:rPr>
              <w:t xml:space="preserve">populatsioonis </w:t>
            </w:r>
            <w:r w:rsidR="007A3042" w:rsidRPr="002E61A1">
              <w:rPr>
                <w:rFonts w:asciiTheme="majorHAnsi" w:hAnsiTheme="majorHAnsi" w:cstheme="majorHAnsi"/>
                <w:sz w:val="18"/>
                <w:szCs w:val="18"/>
              </w:rPr>
              <w:t>loomulikku muutust.</w:t>
            </w:r>
          </w:p>
        </w:tc>
        <w:tc>
          <w:tcPr>
            <w:tcW w:w="3827" w:type="dxa"/>
          </w:tcPr>
          <w:p w14:paraId="3F6C2111" w14:textId="0B587B2B" w:rsidR="00895523" w:rsidRPr="002E61A1" w:rsidRDefault="00A964D2" w:rsidP="009339DB">
            <w:pPr>
              <w:spacing w:after="0"/>
              <w:jc w:val="center"/>
              <w:rPr>
                <w:rFonts w:asciiTheme="majorHAnsi" w:hAnsiTheme="majorHAnsi" w:cstheme="majorHAnsi"/>
              </w:rPr>
            </w:pPr>
            <w:r w:rsidRPr="002E61A1">
              <w:rPr>
                <w:rFonts w:asciiTheme="majorHAnsi" w:hAnsiTheme="majorHAnsi" w:cstheme="majorHAnsi"/>
                <w:sz w:val="18"/>
                <w:szCs w:val="18"/>
              </w:rPr>
              <w:t>K</w:t>
            </w:r>
            <w:r w:rsidR="004B401E" w:rsidRPr="002E61A1">
              <w:rPr>
                <w:rFonts w:asciiTheme="majorHAnsi" w:hAnsiTheme="majorHAnsi" w:cstheme="majorHAnsi"/>
                <w:sz w:val="18"/>
                <w:szCs w:val="18"/>
              </w:rPr>
              <w:t xml:space="preserve">aitse-eesmärgiks </w:t>
            </w:r>
            <w:r w:rsidRPr="002E61A1">
              <w:rPr>
                <w:rFonts w:asciiTheme="majorHAnsi" w:hAnsiTheme="majorHAnsi" w:cstheme="majorHAnsi"/>
                <w:sz w:val="18"/>
                <w:szCs w:val="18"/>
              </w:rPr>
              <w:t xml:space="preserve">seatud </w:t>
            </w:r>
            <w:r w:rsidR="004B401E" w:rsidRPr="002E61A1">
              <w:rPr>
                <w:rFonts w:asciiTheme="majorHAnsi" w:hAnsiTheme="majorHAnsi" w:cstheme="majorHAnsi"/>
                <w:sz w:val="18"/>
                <w:szCs w:val="18"/>
              </w:rPr>
              <w:t>liigi/liikide</w:t>
            </w:r>
            <w:r w:rsidRPr="002E61A1">
              <w:rPr>
                <w:rFonts w:asciiTheme="majorHAnsi" w:hAnsiTheme="majorHAnsi" w:cstheme="majorHAnsi"/>
                <w:sz w:val="18"/>
                <w:szCs w:val="18"/>
              </w:rPr>
              <w:t xml:space="preserve"> populatsioonile on mõju kaudne või</w:t>
            </w:r>
            <w:r w:rsidR="004B401E" w:rsidRPr="002E61A1">
              <w:rPr>
                <w:rFonts w:asciiTheme="majorHAnsi" w:hAnsiTheme="majorHAnsi" w:cstheme="majorHAnsi"/>
                <w:sz w:val="18"/>
                <w:szCs w:val="18"/>
              </w:rPr>
              <w:t xml:space="preserve"> mõjutatakse </w:t>
            </w:r>
            <w:r w:rsidR="00FE49E7" w:rsidRPr="002E61A1">
              <w:rPr>
                <w:rFonts w:asciiTheme="majorHAnsi" w:hAnsiTheme="majorHAnsi" w:cstheme="majorHAnsi"/>
                <w:sz w:val="18"/>
                <w:szCs w:val="18"/>
              </w:rPr>
              <w:t xml:space="preserve">otseselt ja pöördumatult </w:t>
            </w:r>
            <w:r w:rsidR="004B401E" w:rsidRPr="002E61A1">
              <w:rPr>
                <w:rFonts w:asciiTheme="majorHAnsi" w:hAnsiTheme="majorHAnsi" w:cstheme="majorHAnsi"/>
                <w:sz w:val="18"/>
                <w:szCs w:val="18"/>
              </w:rPr>
              <w:t>a</w:t>
            </w:r>
            <w:r w:rsidR="0090442E" w:rsidRPr="002E61A1">
              <w:rPr>
                <w:rFonts w:asciiTheme="majorHAnsi" w:hAnsiTheme="majorHAnsi" w:cstheme="majorHAnsi"/>
                <w:sz w:val="18"/>
                <w:szCs w:val="18"/>
              </w:rPr>
              <w:t xml:space="preserve">lla </w:t>
            </w:r>
            <w:r w:rsidR="004B401E" w:rsidRPr="002E61A1">
              <w:rPr>
                <w:rFonts w:asciiTheme="majorHAnsi" w:hAnsiTheme="majorHAnsi" w:cstheme="majorHAnsi"/>
                <w:sz w:val="18"/>
                <w:szCs w:val="18"/>
              </w:rPr>
              <w:t>10% Natura ala asurkonna isenditest.</w:t>
            </w:r>
          </w:p>
        </w:tc>
        <w:tc>
          <w:tcPr>
            <w:tcW w:w="3729" w:type="dxa"/>
          </w:tcPr>
          <w:p w14:paraId="2DAF7E16" w14:textId="1BEF1994" w:rsidR="0089552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 xml:space="preserve">Kaitse-eesmärgiks liigi/liikide seatud isenditest mõjutatakse </w:t>
            </w:r>
            <w:r w:rsidR="00A964D2" w:rsidRPr="002E61A1">
              <w:rPr>
                <w:rFonts w:asciiTheme="majorHAnsi" w:hAnsiTheme="majorHAnsi" w:cstheme="majorHAnsi"/>
                <w:sz w:val="18"/>
                <w:szCs w:val="18"/>
              </w:rPr>
              <w:t xml:space="preserve">otseselt ja </w:t>
            </w:r>
            <w:r w:rsidRPr="002E61A1">
              <w:rPr>
                <w:rFonts w:asciiTheme="majorHAnsi" w:hAnsiTheme="majorHAnsi" w:cstheme="majorHAnsi"/>
                <w:sz w:val="18"/>
                <w:szCs w:val="18"/>
              </w:rPr>
              <w:t>pöördumatult üle 10% Natura ala asurkonna isenditest.</w:t>
            </w:r>
          </w:p>
        </w:tc>
      </w:tr>
      <w:tr w:rsidR="00895523" w:rsidRPr="002E61A1" w14:paraId="29A3AD20" w14:textId="4084DF65" w:rsidTr="00671E9D">
        <w:trPr>
          <w:cantSplit/>
        </w:trPr>
        <w:tc>
          <w:tcPr>
            <w:tcW w:w="3114" w:type="dxa"/>
            <w:shd w:val="clear" w:color="auto" w:fill="D9D9D9" w:themeFill="background1" w:themeFillShade="D9"/>
          </w:tcPr>
          <w:p w14:paraId="43B076A8" w14:textId="77777777" w:rsidR="003C3B0E" w:rsidRPr="002E61A1" w:rsidRDefault="00895523"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t xml:space="preserve">Oluliste funktsioonide halvenemine ja muutused </w:t>
            </w:r>
            <w:r w:rsidR="0090442E" w:rsidRPr="002E61A1">
              <w:rPr>
                <w:rFonts w:asciiTheme="majorHAnsi" w:hAnsiTheme="majorHAnsi" w:cstheme="majorHAnsi"/>
                <w:b/>
                <w:bCs/>
                <w:sz w:val="18"/>
                <w:szCs w:val="18"/>
              </w:rPr>
              <w:t xml:space="preserve">elupaiga </w:t>
            </w:r>
            <w:r w:rsidRPr="002E61A1">
              <w:rPr>
                <w:rFonts w:asciiTheme="majorHAnsi" w:hAnsiTheme="majorHAnsi" w:cstheme="majorHAnsi"/>
                <w:b/>
                <w:bCs/>
                <w:sz w:val="18"/>
                <w:szCs w:val="18"/>
              </w:rPr>
              <w:t>struktuuris</w:t>
            </w:r>
            <w:r w:rsidR="0090442E" w:rsidRPr="002E61A1">
              <w:rPr>
                <w:rFonts w:asciiTheme="majorHAnsi" w:hAnsiTheme="majorHAnsi" w:cstheme="majorHAnsi"/>
                <w:b/>
                <w:bCs/>
                <w:sz w:val="18"/>
                <w:szCs w:val="18"/>
              </w:rPr>
              <w:t xml:space="preserve">. </w:t>
            </w:r>
          </w:p>
          <w:p w14:paraId="64ED57B6" w14:textId="596C4839" w:rsidR="00895523" w:rsidRPr="002E61A1" w:rsidRDefault="0090442E" w:rsidP="009E4C86">
            <w:pPr>
              <w:spacing w:after="0"/>
              <w:rPr>
                <w:rFonts w:asciiTheme="majorHAnsi" w:hAnsiTheme="majorHAnsi" w:cstheme="majorHAnsi"/>
              </w:rPr>
            </w:pPr>
            <w:r w:rsidRPr="002E61A1">
              <w:rPr>
                <w:rFonts w:asciiTheme="majorHAnsi" w:hAnsiTheme="majorHAnsi" w:cstheme="majorHAnsi"/>
                <w:sz w:val="18"/>
                <w:szCs w:val="18"/>
              </w:rPr>
              <w:t xml:space="preserve">Ebasoodne otsene mõju </w:t>
            </w:r>
            <w:r w:rsidR="00D77A46" w:rsidRPr="002E61A1">
              <w:rPr>
                <w:rFonts w:asciiTheme="majorHAnsi" w:hAnsiTheme="majorHAnsi" w:cstheme="majorHAnsi"/>
                <w:sz w:val="18"/>
                <w:szCs w:val="18"/>
              </w:rPr>
              <w:t xml:space="preserve">loodusalade </w:t>
            </w:r>
            <w:r w:rsidRPr="002E61A1">
              <w:rPr>
                <w:rFonts w:asciiTheme="majorHAnsi" w:hAnsiTheme="majorHAnsi" w:cstheme="majorHAnsi"/>
                <w:sz w:val="18"/>
                <w:szCs w:val="18"/>
              </w:rPr>
              <w:t xml:space="preserve">elupaikadele, ebasoodsa mõju kaudu kaudne mõju </w:t>
            </w:r>
            <w:r w:rsidR="00D77A46" w:rsidRPr="002E61A1">
              <w:rPr>
                <w:rFonts w:asciiTheme="majorHAnsi" w:hAnsiTheme="majorHAnsi" w:cstheme="majorHAnsi"/>
                <w:sz w:val="18"/>
                <w:szCs w:val="18"/>
              </w:rPr>
              <w:t xml:space="preserve">linnualade ja loodusalade </w:t>
            </w:r>
            <w:r w:rsidR="0090382B" w:rsidRPr="002E61A1">
              <w:rPr>
                <w:rFonts w:asciiTheme="majorHAnsi" w:hAnsiTheme="majorHAnsi" w:cstheme="majorHAnsi"/>
                <w:sz w:val="18"/>
                <w:szCs w:val="18"/>
              </w:rPr>
              <w:t>terviklikkusele</w:t>
            </w:r>
            <w:r w:rsidRPr="002E61A1">
              <w:rPr>
                <w:rFonts w:asciiTheme="majorHAnsi" w:hAnsiTheme="majorHAnsi" w:cstheme="majorHAnsi"/>
                <w:sz w:val="18"/>
                <w:szCs w:val="18"/>
              </w:rPr>
              <w:t xml:space="preserve">. </w:t>
            </w:r>
          </w:p>
        </w:tc>
        <w:tc>
          <w:tcPr>
            <w:tcW w:w="3260" w:type="dxa"/>
          </w:tcPr>
          <w:p w14:paraId="004ADA21" w14:textId="7DE46AD7" w:rsidR="00895523" w:rsidRPr="002E61A1" w:rsidRDefault="00EC1F7C" w:rsidP="009339DB">
            <w:pPr>
              <w:spacing w:after="0"/>
              <w:jc w:val="center"/>
              <w:rPr>
                <w:rFonts w:asciiTheme="majorHAnsi" w:hAnsiTheme="majorHAnsi" w:cstheme="majorHAnsi"/>
                <w:sz w:val="18"/>
                <w:szCs w:val="18"/>
              </w:rPr>
            </w:pPr>
            <w:r>
              <w:rPr>
                <w:rFonts w:asciiTheme="majorHAnsi" w:hAnsiTheme="majorHAnsi" w:cstheme="majorHAnsi"/>
                <w:sz w:val="18"/>
                <w:szCs w:val="18"/>
              </w:rPr>
              <w:t>Oluline e</w:t>
            </w:r>
            <w:r w:rsidR="00895523" w:rsidRPr="002E61A1">
              <w:rPr>
                <w:rFonts w:asciiTheme="majorHAnsi" w:hAnsiTheme="majorHAnsi" w:cstheme="majorHAnsi"/>
                <w:sz w:val="18"/>
                <w:szCs w:val="18"/>
              </w:rPr>
              <w:t xml:space="preserve">basoodne mõju </w:t>
            </w:r>
            <w:r w:rsidR="0090442E" w:rsidRPr="002E61A1">
              <w:rPr>
                <w:rFonts w:asciiTheme="majorHAnsi" w:hAnsiTheme="majorHAnsi" w:cstheme="majorHAnsi"/>
                <w:sz w:val="18"/>
                <w:szCs w:val="18"/>
              </w:rPr>
              <w:t xml:space="preserve">liigile või liikidele või elupaiga funktsioonidele </w:t>
            </w:r>
            <w:r w:rsidR="00895523" w:rsidRPr="002E61A1">
              <w:rPr>
                <w:rFonts w:asciiTheme="majorHAnsi" w:hAnsiTheme="majorHAnsi" w:cstheme="majorHAnsi"/>
                <w:sz w:val="18"/>
                <w:szCs w:val="18"/>
              </w:rPr>
              <w:t>puudub</w:t>
            </w:r>
            <w:r w:rsidR="007A3042" w:rsidRPr="002E61A1">
              <w:rPr>
                <w:rFonts w:asciiTheme="majorHAnsi" w:hAnsiTheme="majorHAnsi" w:cstheme="majorHAnsi"/>
                <w:sz w:val="18"/>
                <w:szCs w:val="18"/>
              </w:rPr>
              <w:t>.</w:t>
            </w:r>
          </w:p>
        </w:tc>
        <w:tc>
          <w:tcPr>
            <w:tcW w:w="3827" w:type="dxa"/>
          </w:tcPr>
          <w:p w14:paraId="78629E3E" w14:textId="0A06C3B4" w:rsidR="00895523" w:rsidRPr="002E61A1" w:rsidRDefault="0090442E" w:rsidP="009339DB">
            <w:pPr>
              <w:spacing w:after="0"/>
              <w:jc w:val="center"/>
              <w:rPr>
                <w:rFonts w:asciiTheme="majorHAnsi" w:hAnsiTheme="majorHAnsi" w:cstheme="majorHAnsi"/>
              </w:rPr>
            </w:pPr>
            <w:r w:rsidRPr="002E61A1">
              <w:rPr>
                <w:rFonts w:asciiTheme="majorHAnsi" w:hAnsiTheme="majorHAnsi" w:cstheme="majorHAnsi"/>
                <w:sz w:val="18"/>
                <w:szCs w:val="18"/>
              </w:rPr>
              <w:t xml:space="preserve">Ebasoodne mõju avaldub elupaiga killustumisega Natura ala sees. Natura </w:t>
            </w:r>
            <w:r w:rsidR="007848DA" w:rsidRPr="002E61A1">
              <w:rPr>
                <w:rFonts w:asciiTheme="majorHAnsi" w:hAnsiTheme="majorHAnsi" w:cstheme="majorHAnsi"/>
                <w:sz w:val="18"/>
                <w:szCs w:val="18"/>
              </w:rPr>
              <w:t xml:space="preserve">terviklikkus, nt </w:t>
            </w:r>
            <w:r w:rsidRPr="002E61A1">
              <w:rPr>
                <w:rFonts w:asciiTheme="majorHAnsi" w:hAnsiTheme="majorHAnsi" w:cstheme="majorHAnsi"/>
                <w:sz w:val="18"/>
                <w:szCs w:val="18"/>
              </w:rPr>
              <w:t>alade vaheline sidusus ei ole oluliselt ohustatud. Liikide ja/või elupaikade funktsionaalne side laiemalt ei ole oluliselt ohustatud.</w:t>
            </w:r>
          </w:p>
        </w:tc>
        <w:tc>
          <w:tcPr>
            <w:tcW w:w="3729" w:type="dxa"/>
          </w:tcPr>
          <w:p w14:paraId="447AF185" w14:textId="7A744C46" w:rsidR="00895523" w:rsidRPr="002E61A1" w:rsidRDefault="00E751C8"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 xml:space="preserve">Elupaiga </w:t>
            </w:r>
            <w:r w:rsidR="00895523" w:rsidRPr="002E61A1">
              <w:rPr>
                <w:rFonts w:asciiTheme="majorHAnsi" w:hAnsiTheme="majorHAnsi" w:cstheme="majorHAnsi"/>
                <w:sz w:val="18"/>
                <w:szCs w:val="18"/>
              </w:rPr>
              <w:t xml:space="preserve">funktsioonid </w:t>
            </w:r>
            <w:r w:rsidR="0090442E" w:rsidRPr="002E61A1">
              <w:rPr>
                <w:rFonts w:asciiTheme="majorHAnsi" w:hAnsiTheme="majorHAnsi" w:cstheme="majorHAnsi"/>
                <w:sz w:val="18"/>
                <w:szCs w:val="18"/>
              </w:rPr>
              <w:t xml:space="preserve">on </w:t>
            </w:r>
            <w:r w:rsidR="00895523" w:rsidRPr="002E61A1">
              <w:rPr>
                <w:rFonts w:asciiTheme="majorHAnsi" w:hAnsiTheme="majorHAnsi" w:cstheme="majorHAnsi"/>
                <w:sz w:val="18"/>
                <w:szCs w:val="18"/>
              </w:rPr>
              <w:t xml:space="preserve">mõjutatud viisil, mis viib </w:t>
            </w:r>
            <w:r w:rsidRPr="002E61A1">
              <w:rPr>
                <w:rFonts w:asciiTheme="majorHAnsi" w:hAnsiTheme="majorHAnsi" w:cstheme="majorHAnsi"/>
                <w:sz w:val="18"/>
                <w:szCs w:val="18"/>
              </w:rPr>
              <w:t xml:space="preserve">kaitse-eesmärgiks seatud </w:t>
            </w:r>
            <w:r w:rsidR="00895523" w:rsidRPr="002E61A1">
              <w:rPr>
                <w:rFonts w:asciiTheme="majorHAnsi" w:hAnsiTheme="majorHAnsi" w:cstheme="majorHAnsi"/>
                <w:sz w:val="18"/>
                <w:szCs w:val="18"/>
              </w:rPr>
              <w:t>liigi</w:t>
            </w:r>
            <w:r w:rsidR="0090442E" w:rsidRPr="002E61A1">
              <w:rPr>
                <w:rFonts w:asciiTheme="majorHAnsi" w:hAnsiTheme="majorHAnsi" w:cstheme="majorHAnsi"/>
                <w:sz w:val="18"/>
                <w:szCs w:val="18"/>
              </w:rPr>
              <w:t xml:space="preserve"> ebasoodsasse seisu</w:t>
            </w:r>
            <w:r w:rsidRPr="002E61A1">
              <w:rPr>
                <w:rFonts w:asciiTheme="majorHAnsi" w:hAnsiTheme="majorHAnsi" w:cstheme="majorHAnsi"/>
                <w:sz w:val="18"/>
                <w:szCs w:val="18"/>
              </w:rPr>
              <w:t xml:space="preserve"> Natura ala sees </w:t>
            </w:r>
            <w:r w:rsidR="0090382B" w:rsidRPr="002E61A1">
              <w:rPr>
                <w:rFonts w:asciiTheme="majorHAnsi" w:hAnsiTheme="majorHAnsi" w:cstheme="majorHAnsi"/>
                <w:sz w:val="18"/>
                <w:szCs w:val="18"/>
              </w:rPr>
              <w:t>või laiemalt. Püsiv ebasoodne mõju</w:t>
            </w:r>
            <w:r w:rsidRPr="002E61A1">
              <w:rPr>
                <w:rFonts w:asciiTheme="majorHAnsi" w:hAnsiTheme="majorHAnsi" w:cstheme="majorHAnsi"/>
                <w:sz w:val="18"/>
                <w:szCs w:val="18"/>
              </w:rPr>
              <w:t xml:space="preserve"> </w:t>
            </w:r>
            <w:r w:rsidR="0090382B" w:rsidRPr="002E61A1">
              <w:rPr>
                <w:rFonts w:asciiTheme="majorHAnsi" w:hAnsiTheme="majorHAnsi" w:cstheme="majorHAnsi"/>
                <w:sz w:val="18"/>
                <w:szCs w:val="18"/>
              </w:rPr>
              <w:t xml:space="preserve">avaldub kas </w:t>
            </w:r>
            <w:r w:rsidRPr="002E61A1">
              <w:rPr>
                <w:rFonts w:asciiTheme="majorHAnsi" w:hAnsiTheme="majorHAnsi" w:cstheme="majorHAnsi"/>
                <w:sz w:val="18"/>
                <w:szCs w:val="18"/>
              </w:rPr>
              <w:t>Natura</w:t>
            </w:r>
            <w:r w:rsidR="0090382B" w:rsidRPr="002E61A1">
              <w:rPr>
                <w:rFonts w:asciiTheme="majorHAnsi" w:hAnsiTheme="majorHAnsi" w:cstheme="majorHAnsi"/>
                <w:sz w:val="18"/>
                <w:szCs w:val="18"/>
              </w:rPr>
              <w:t xml:space="preserve"> ala kaitse-eesmärkidele</w:t>
            </w:r>
            <w:r w:rsidRPr="002E61A1">
              <w:rPr>
                <w:rFonts w:asciiTheme="majorHAnsi" w:hAnsiTheme="majorHAnsi" w:cstheme="majorHAnsi"/>
                <w:sz w:val="18"/>
                <w:szCs w:val="18"/>
              </w:rPr>
              <w:t xml:space="preserve"> </w:t>
            </w:r>
            <w:r w:rsidR="0090382B" w:rsidRPr="002E61A1">
              <w:rPr>
                <w:rFonts w:asciiTheme="majorHAnsi" w:hAnsiTheme="majorHAnsi" w:cstheme="majorHAnsi"/>
                <w:sz w:val="18"/>
                <w:szCs w:val="18"/>
              </w:rPr>
              <w:t>või ohustatakse oluliselt liigikaitse eesmärkidega seatud liigi terviklikkust</w:t>
            </w:r>
            <w:r w:rsidR="00895523" w:rsidRPr="002E61A1">
              <w:rPr>
                <w:rFonts w:asciiTheme="majorHAnsi" w:hAnsiTheme="majorHAnsi" w:cstheme="majorHAnsi"/>
                <w:sz w:val="18"/>
                <w:szCs w:val="18"/>
              </w:rPr>
              <w:t>.</w:t>
            </w:r>
          </w:p>
        </w:tc>
      </w:tr>
      <w:tr w:rsidR="00895523" w:rsidRPr="002E61A1" w14:paraId="389DAA71" w14:textId="3B904E43" w:rsidTr="00671E9D">
        <w:trPr>
          <w:cantSplit/>
        </w:trPr>
        <w:tc>
          <w:tcPr>
            <w:tcW w:w="3114" w:type="dxa"/>
            <w:shd w:val="clear" w:color="auto" w:fill="D9D9D9" w:themeFill="background1" w:themeFillShade="D9"/>
          </w:tcPr>
          <w:p w14:paraId="153C0F74" w14:textId="3B98B63B" w:rsidR="0090442E" w:rsidRPr="002E61A1" w:rsidRDefault="00895523"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t>Häirimine</w:t>
            </w:r>
            <w:r w:rsidR="0090442E" w:rsidRPr="002E61A1">
              <w:rPr>
                <w:rFonts w:asciiTheme="majorHAnsi" w:hAnsiTheme="majorHAnsi" w:cstheme="majorHAnsi"/>
                <w:b/>
                <w:bCs/>
                <w:sz w:val="18"/>
                <w:szCs w:val="18"/>
              </w:rPr>
              <w:t>.</w:t>
            </w:r>
          </w:p>
          <w:p w14:paraId="07356465" w14:textId="6C93D20B" w:rsidR="00895523" w:rsidRPr="002E61A1" w:rsidRDefault="0090442E" w:rsidP="009E4C86">
            <w:pPr>
              <w:spacing w:after="0"/>
              <w:rPr>
                <w:rFonts w:asciiTheme="majorHAnsi" w:hAnsiTheme="majorHAnsi" w:cstheme="majorHAnsi"/>
                <w:sz w:val="18"/>
                <w:szCs w:val="18"/>
              </w:rPr>
            </w:pPr>
            <w:r w:rsidRPr="002E61A1">
              <w:rPr>
                <w:rFonts w:asciiTheme="majorHAnsi" w:hAnsiTheme="majorHAnsi" w:cstheme="majorHAnsi"/>
                <w:sz w:val="18"/>
                <w:szCs w:val="18"/>
              </w:rPr>
              <w:t>Otsene mõju</w:t>
            </w:r>
            <w:r w:rsidR="00D77A46" w:rsidRPr="002E61A1">
              <w:rPr>
                <w:rFonts w:asciiTheme="majorHAnsi" w:hAnsiTheme="majorHAnsi" w:cstheme="majorHAnsi"/>
                <w:sz w:val="18"/>
                <w:szCs w:val="18"/>
              </w:rPr>
              <w:t xml:space="preserve"> linnu- ja loodusalade</w:t>
            </w:r>
            <w:r w:rsidRPr="002E61A1">
              <w:rPr>
                <w:rFonts w:asciiTheme="majorHAnsi" w:hAnsiTheme="majorHAnsi" w:cstheme="majorHAnsi"/>
                <w:sz w:val="18"/>
                <w:szCs w:val="18"/>
              </w:rPr>
              <w:t xml:space="preserve"> liikide funktsioonidele</w:t>
            </w:r>
            <w:r w:rsidR="00F821D6" w:rsidRPr="002E61A1">
              <w:rPr>
                <w:rFonts w:asciiTheme="majorHAnsi" w:hAnsiTheme="majorHAnsi" w:cstheme="majorHAnsi"/>
                <w:sz w:val="18"/>
                <w:szCs w:val="18"/>
              </w:rPr>
              <w:t>.</w:t>
            </w:r>
          </w:p>
        </w:tc>
        <w:tc>
          <w:tcPr>
            <w:tcW w:w="3260" w:type="dxa"/>
          </w:tcPr>
          <w:p w14:paraId="265919E9" w14:textId="1A047ABA" w:rsidR="00895523" w:rsidRPr="002E61A1" w:rsidRDefault="00EC1F7C" w:rsidP="009339DB">
            <w:pPr>
              <w:spacing w:after="0"/>
              <w:jc w:val="center"/>
              <w:rPr>
                <w:rFonts w:asciiTheme="majorHAnsi" w:hAnsiTheme="majorHAnsi" w:cstheme="majorHAnsi"/>
                <w:sz w:val="18"/>
                <w:szCs w:val="18"/>
              </w:rPr>
            </w:pPr>
            <w:r>
              <w:rPr>
                <w:rFonts w:asciiTheme="majorHAnsi" w:hAnsiTheme="majorHAnsi" w:cstheme="majorHAnsi"/>
                <w:sz w:val="18"/>
                <w:szCs w:val="18"/>
              </w:rPr>
              <w:t xml:space="preserve">Oluline </w:t>
            </w:r>
            <w:r w:rsidR="00060097">
              <w:rPr>
                <w:rFonts w:asciiTheme="majorHAnsi" w:hAnsiTheme="majorHAnsi" w:cstheme="majorHAnsi"/>
                <w:sz w:val="18"/>
                <w:szCs w:val="18"/>
              </w:rPr>
              <w:t>e</w:t>
            </w:r>
            <w:r w:rsidR="00895523" w:rsidRPr="002E61A1">
              <w:rPr>
                <w:rFonts w:asciiTheme="majorHAnsi" w:hAnsiTheme="majorHAnsi" w:cstheme="majorHAnsi"/>
                <w:sz w:val="18"/>
                <w:szCs w:val="18"/>
              </w:rPr>
              <w:t xml:space="preserve">basoodne mõju </w:t>
            </w:r>
            <w:r w:rsidR="00E751C8" w:rsidRPr="002E61A1">
              <w:rPr>
                <w:rFonts w:asciiTheme="majorHAnsi" w:hAnsiTheme="majorHAnsi" w:cstheme="majorHAnsi"/>
                <w:sz w:val="18"/>
                <w:szCs w:val="18"/>
              </w:rPr>
              <w:t xml:space="preserve">liikidele </w:t>
            </w:r>
            <w:r w:rsidR="0090442E" w:rsidRPr="002E61A1">
              <w:rPr>
                <w:rFonts w:asciiTheme="majorHAnsi" w:hAnsiTheme="majorHAnsi" w:cstheme="majorHAnsi"/>
                <w:sz w:val="18"/>
                <w:szCs w:val="18"/>
              </w:rPr>
              <w:t xml:space="preserve">häiringuna </w:t>
            </w:r>
            <w:r w:rsidR="00895523" w:rsidRPr="002E61A1">
              <w:rPr>
                <w:rFonts w:asciiTheme="majorHAnsi" w:hAnsiTheme="majorHAnsi" w:cstheme="majorHAnsi"/>
                <w:sz w:val="18"/>
                <w:szCs w:val="18"/>
              </w:rPr>
              <w:t>puudub</w:t>
            </w:r>
            <w:r w:rsidR="007A3042" w:rsidRPr="002E61A1">
              <w:rPr>
                <w:rFonts w:asciiTheme="majorHAnsi" w:hAnsiTheme="majorHAnsi" w:cstheme="majorHAnsi"/>
                <w:sz w:val="18"/>
                <w:szCs w:val="18"/>
              </w:rPr>
              <w:t>.</w:t>
            </w:r>
            <w:r w:rsidR="00083ABC" w:rsidRPr="002E61A1">
              <w:rPr>
                <w:rFonts w:asciiTheme="majorHAnsi" w:hAnsiTheme="majorHAnsi" w:cstheme="majorHAnsi"/>
                <w:sz w:val="18"/>
                <w:szCs w:val="18"/>
              </w:rPr>
              <w:t xml:space="preserve"> Puuduvad häiringud, mis võiks mõjutada ebasoodsalt kaitse-eesmärgiks seatud liike.</w:t>
            </w:r>
          </w:p>
        </w:tc>
        <w:tc>
          <w:tcPr>
            <w:tcW w:w="3827" w:type="dxa"/>
          </w:tcPr>
          <w:p w14:paraId="45304588" w14:textId="77777777" w:rsidR="00895523" w:rsidRPr="002E61A1" w:rsidRDefault="00F821D6"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Ebasoodne ajutine mõju liigi/liikide funktsioonidele, mis halvendab osaliselt või ajutiselt liigile olulisi funktsioone Natura alal.</w:t>
            </w:r>
          </w:p>
          <w:p w14:paraId="75F8B0D5" w14:textId="6E29F32B" w:rsidR="001C1033" w:rsidRPr="002E61A1" w:rsidRDefault="001C103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Halvima võimaliku häiringu puhul mõjutatakse liigi elupaika alla 10%.</w:t>
            </w:r>
          </w:p>
        </w:tc>
        <w:tc>
          <w:tcPr>
            <w:tcW w:w="3729" w:type="dxa"/>
          </w:tcPr>
          <w:p w14:paraId="56EDEC00" w14:textId="77777777" w:rsidR="001C103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 xml:space="preserve">Pöördumatu häiringu mõju </w:t>
            </w:r>
            <w:r w:rsidR="00F821D6" w:rsidRPr="002E61A1">
              <w:rPr>
                <w:rFonts w:asciiTheme="majorHAnsi" w:hAnsiTheme="majorHAnsi" w:cstheme="majorHAnsi"/>
                <w:sz w:val="18"/>
                <w:szCs w:val="18"/>
              </w:rPr>
              <w:t>liigi/</w:t>
            </w:r>
            <w:r w:rsidRPr="002E61A1">
              <w:rPr>
                <w:rFonts w:asciiTheme="majorHAnsi" w:hAnsiTheme="majorHAnsi" w:cstheme="majorHAnsi"/>
                <w:sz w:val="18"/>
                <w:szCs w:val="18"/>
              </w:rPr>
              <w:t>liikide</w:t>
            </w:r>
            <w:r w:rsidR="00F821D6" w:rsidRPr="002E61A1">
              <w:rPr>
                <w:rFonts w:asciiTheme="majorHAnsi" w:hAnsiTheme="majorHAnsi" w:cstheme="majorHAnsi"/>
                <w:sz w:val="18"/>
                <w:szCs w:val="18"/>
              </w:rPr>
              <w:t xml:space="preserve"> funktsioonide</w:t>
            </w:r>
            <w:r w:rsidRPr="002E61A1">
              <w:rPr>
                <w:rFonts w:asciiTheme="majorHAnsi" w:hAnsiTheme="majorHAnsi" w:cstheme="majorHAnsi"/>
                <w:sz w:val="18"/>
                <w:szCs w:val="18"/>
              </w:rPr>
              <w:t xml:space="preserve">le, mis </w:t>
            </w:r>
            <w:r w:rsidR="00F821D6" w:rsidRPr="002E61A1">
              <w:rPr>
                <w:rFonts w:asciiTheme="majorHAnsi" w:hAnsiTheme="majorHAnsi" w:cstheme="majorHAnsi"/>
                <w:sz w:val="18"/>
                <w:szCs w:val="18"/>
              </w:rPr>
              <w:t>ei taga kaitse-eesmärkide täitmist Natura alal kitsamalt või mille on oluline ebasoodne mõju üldiste liigi Natura eesmärkide täitmisele</w:t>
            </w:r>
            <w:r w:rsidRPr="002E61A1">
              <w:rPr>
                <w:rFonts w:asciiTheme="majorHAnsi" w:hAnsiTheme="majorHAnsi" w:cstheme="majorHAnsi"/>
                <w:sz w:val="18"/>
                <w:szCs w:val="18"/>
              </w:rPr>
              <w:t>.</w:t>
            </w:r>
          </w:p>
          <w:p w14:paraId="2A173D1A" w14:textId="3EB51064" w:rsidR="00895523" w:rsidRPr="002E61A1" w:rsidRDefault="001C103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Halvima võimaliku häiringu puhul mõjutatakse liigi elupaika üle 10%.</w:t>
            </w:r>
          </w:p>
        </w:tc>
      </w:tr>
      <w:tr w:rsidR="00895523" w:rsidRPr="002E61A1" w14:paraId="7EE6C756" w14:textId="588FE357" w:rsidTr="00671E9D">
        <w:trPr>
          <w:cantSplit/>
        </w:trPr>
        <w:tc>
          <w:tcPr>
            <w:tcW w:w="3114" w:type="dxa"/>
            <w:shd w:val="clear" w:color="auto" w:fill="D9D9D9" w:themeFill="background1" w:themeFillShade="D9"/>
          </w:tcPr>
          <w:p w14:paraId="485F68CC" w14:textId="77777777" w:rsidR="00895523" w:rsidRPr="002E61A1" w:rsidRDefault="00895523" w:rsidP="009E4C86">
            <w:pPr>
              <w:spacing w:after="0"/>
              <w:rPr>
                <w:rFonts w:asciiTheme="majorHAnsi" w:hAnsiTheme="majorHAnsi" w:cstheme="majorHAnsi"/>
                <w:b/>
                <w:bCs/>
                <w:sz w:val="18"/>
                <w:szCs w:val="18"/>
              </w:rPr>
            </w:pPr>
            <w:r w:rsidRPr="002E61A1">
              <w:rPr>
                <w:rFonts w:asciiTheme="majorHAnsi" w:hAnsiTheme="majorHAnsi" w:cstheme="majorHAnsi"/>
                <w:b/>
                <w:bCs/>
                <w:sz w:val="18"/>
                <w:szCs w:val="18"/>
              </w:rPr>
              <w:lastRenderedPageBreak/>
              <w:t>Liikide populatsioonide väljatõrjumine</w:t>
            </w:r>
            <w:r w:rsidR="0090442E" w:rsidRPr="002E61A1">
              <w:rPr>
                <w:rFonts w:asciiTheme="majorHAnsi" w:hAnsiTheme="majorHAnsi" w:cstheme="majorHAnsi"/>
                <w:b/>
                <w:bCs/>
                <w:sz w:val="18"/>
                <w:szCs w:val="18"/>
              </w:rPr>
              <w:t>.</w:t>
            </w:r>
          </w:p>
          <w:p w14:paraId="13A079BC" w14:textId="02FFEF25" w:rsidR="0090442E" w:rsidRPr="002E61A1" w:rsidRDefault="00D77A46" w:rsidP="009E4C86">
            <w:pPr>
              <w:spacing w:after="0"/>
              <w:rPr>
                <w:rFonts w:asciiTheme="majorHAnsi" w:hAnsiTheme="majorHAnsi" w:cstheme="majorHAnsi"/>
                <w:sz w:val="18"/>
                <w:szCs w:val="18"/>
              </w:rPr>
            </w:pPr>
            <w:r w:rsidRPr="002E61A1">
              <w:rPr>
                <w:rFonts w:asciiTheme="majorHAnsi" w:hAnsiTheme="majorHAnsi" w:cstheme="majorHAnsi"/>
                <w:sz w:val="18"/>
                <w:szCs w:val="18"/>
              </w:rPr>
              <w:t>Linnu- ja loodusalade k</w:t>
            </w:r>
            <w:r w:rsidR="0090442E" w:rsidRPr="002E61A1">
              <w:rPr>
                <w:rFonts w:asciiTheme="majorHAnsi" w:hAnsiTheme="majorHAnsi" w:cstheme="majorHAnsi"/>
                <w:sz w:val="18"/>
                <w:szCs w:val="18"/>
              </w:rPr>
              <w:t xml:space="preserve">aitse-eesmärgiks seatud liikide </w:t>
            </w:r>
            <w:r w:rsidRPr="002E61A1">
              <w:rPr>
                <w:rFonts w:asciiTheme="majorHAnsi" w:hAnsiTheme="majorHAnsi" w:cstheme="majorHAnsi"/>
                <w:sz w:val="18"/>
                <w:szCs w:val="18"/>
              </w:rPr>
              <w:t xml:space="preserve">asurkondade </w:t>
            </w:r>
            <w:r w:rsidR="0090442E" w:rsidRPr="002E61A1">
              <w:rPr>
                <w:rFonts w:asciiTheme="majorHAnsi" w:hAnsiTheme="majorHAnsi" w:cstheme="majorHAnsi"/>
                <w:sz w:val="18"/>
                <w:szCs w:val="18"/>
              </w:rPr>
              <w:t xml:space="preserve">hääbumine </w:t>
            </w:r>
            <w:r w:rsidR="003C3B0E" w:rsidRPr="002E61A1">
              <w:rPr>
                <w:rFonts w:asciiTheme="majorHAnsi" w:hAnsiTheme="majorHAnsi" w:cstheme="majorHAnsi"/>
                <w:sz w:val="18"/>
                <w:szCs w:val="18"/>
              </w:rPr>
              <w:t xml:space="preserve">Natura alal. </w:t>
            </w:r>
            <w:r w:rsidR="0090442E" w:rsidRPr="002E61A1">
              <w:rPr>
                <w:rFonts w:asciiTheme="majorHAnsi" w:hAnsiTheme="majorHAnsi" w:cstheme="majorHAnsi"/>
                <w:sz w:val="18"/>
                <w:szCs w:val="18"/>
              </w:rPr>
              <w:t xml:space="preserve"> </w:t>
            </w:r>
          </w:p>
        </w:tc>
        <w:tc>
          <w:tcPr>
            <w:tcW w:w="3260" w:type="dxa"/>
          </w:tcPr>
          <w:p w14:paraId="0E6ADC1E" w14:textId="06280E48" w:rsidR="0089552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 xml:space="preserve">Ebasoodne </w:t>
            </w:r>
            <w:r w:rsidR="007A3042" w:rsidRPr="002E61A1">
              <w:rPr>
                <w:rFonts w:asciiTheme="majorHAnsi" w:hAnsiTheme="majorHAnsi" w:cstheme="majorHAnsi"/>
                <w:sz w:val="18"/>
                <w:szCs w:val="18"/>
              </w:rPr>
              <w:t xml:space="preserve">tõrjuv </w:t>
            </w:r>
            <w:r w:rsidRPr="002E61A1">
              <w:rPr>
                <w:rFonts w:asciiTheme="majorHAnsi" w:hAnsiTheme="majorHAnsi" w:cstheme="majorHAnsi"/>
                <w:sz w:val="18"/>
                <w:szCs w:val="18"/>
              </w:rPr>
              <w:t>mõju puudub</w:t>
            </w:r>
            <w:r w:rsidR="007A3042" w:rsidRPr="002E61A1">
              <w:rPr>
                <w:rFonts w:asciiTheme="majorHAnsi" w:hAnsiTheme="majorHAnsi" w:cstheme="majorHAnsi"/>
                <w:sz w:val="18"/>
                <w:szCs w:val="18"/>
              </w:rPr>
              <w:t>.</w:t>
            </w:r>
          </w:p>
        </w:tc>
        <w:tc>
          <w:tcPr>
            <w:tcW w:w="3827" w:type="dxa"/>
          </w:tcPr>
          <w:p w14:paraId="2FE4B0BD" w14:textId="38B6BD8C" w:rsidR="00895523" w:rsidRPr="002E61A1" w:rsidRDefault="00510819"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 xml:space="preserve">Liik/liigid tõrjutakse </w:t>
            </w:r>
            <w:r w:rsidR="007A3042" w:rsidRPr="002E61A1">
              <w:rPr>
                <w:rFonts w:asciiTheme="majorHAnsi" w:hAnsiTheme="majorHAnsi" w:cstheme="majorHAnsi"/>
                <w:sz w:val="18"/>
                <w:szCs w:val="18"/>
              </w:rPr>
              <w:t xml:space="preserve">Natura alal ajutiselt </w:t>
            </w:r>
            <w:r w:rsidRPr="002E61A1">
              <w:rPr>
                <w:rFonts w:asciiTheme="majorHAnsi" w:hAnsiTheme="majorHAnsi" w:cstheme="majorHAnsi"/>
                <w:sz w:val="18"/>
                <w:szCs w:val="18"/>
              </w:rPr>
              <w:t>häiringu allikast eemale, elupai</w:t>
            </w:r>
            <w:r w:rsidR="007A3042" w:rsidRPr="002E61A1">
              <w:rPr>
                <w:rFonts w:asciiTheme="majorHAnsi" w:hAnsiTheme="majorHAnsi" w:cstheme="majorHAnsi"/>
                <w:sz w:val="18"/>
                <w:szCs w:val="18"/>
              </w:rPr>
              <w:t>ga</w:t>
            </w:r>
            <w:r w:rsidRPr="002E61A1">
              <w:rPr>
                <w:rFonts w:asciiTheme="majorHAnsi" w:hAnsiTheme="majorHAnsi" w:cstheme="majorHAnsi"/>
                <w:sz w:val="18"/>
                <w:szCs w:val="18"/>
              </w:rPr>
              <w:t xml:space="preserve"> </w:t>
            </w:r>
            <w:r w:rsidR="007A3042" w:rsidRPr="002E61A1">
              <w:rPr>
                <w:rFonts w:asciiTheme="majorHAnsi" w:hAnsiTheme="majorHAnsi" w:cstheme="majorHAnsi"/>
                <w:sz w:val="18"/>
                <w:szCs w:val="18"/>
              </w:rPr>
              <w:t xml:space="preserve">pindala võib </w:t>
            </w:r>
            <w:r w:rsidR="0090442E" w:rsidRPr="002E61A1">
              <w:rPr>
                <w:rFonts w:asciiTheme="majorHAnsi" w:hAnsiTheme="majorHAnsi" w:cstheme="majorHAnsi"/>
                <w:sz w:val="18"/>
                <w:szCs w:val="18"/>
              </w:rPr>
              <w:t xml:space="preserve">lühiajaliselt </w:t>
            </w:r>
            <w:r w:rsidRPr="002E61A1">
              <w:rPr>
                <w:rFonts w:asciiTheme="majorHAnsi" w:hAnsiTheme="majorHAnsi" w:cstheme="majorHAnsi"/>
                <w:sz w:val="18"/>
                <w:szCs w:val="18"/>
              </w:rPr>
              <w:t>väheneda, kuid see võib taastuda</w:t>
            </w:r>
            <w:r w:rsidR="0090442E" w:rsidRPr="002E61A1">
              <w:rPr>
                <w:rFonts w:asciiTheme="majorHAnsi" w:hAnsiTheme="majorHAnsi" w:cstheme="majorHAnsi"/>
                <w:sz w:val="18"/>
                <w:szCs w:val="18"/>
              </w:rPr>
              <w:t xml:space="preserve">. </w:t>
            </w:r>
            <w:r w:rsidRPr="002E61A1">
              <w:rPr>
                <w:rFonts w:asciiTheme="majorHAnsi" w:hAnsiTheme="majorHAnsi" w:cstheme="majorHAnsi"/>
                <w:sz w:val="18"/>
                <w:szCs w:val="18"/>
              </w:rPr>
              <w:t xml:space="preserve"> </w:t>
            </w:r>
            <w:r w:rsidR="0090442E" w:rsidRPr="002E61A1">
              <w:rPr>
                <w:rFonts w:asciiTheme="majorHAnsi" w:hAnsiTheme="majorHAnsi" w:cstheme="majorHAnsi"/>
                <w:sz w:val="18"/>
                <w:szCs w:val="18"/>
              </w:rPr>
              <w:t>M</w:t>
            </w:r>
            <w:r w:rsidRPr="002E61A1">
              <w:rPr>
                <w:rFonts w:asciiTheme="majorHAnsi" w:hAnsiTheme="majorHAnsi" w:cstheme="majorHAnsi"/>
                <w:sz w:val="18"/>
                <w:szCs w:val="18"/>
              </w:rPr>
              <w:t>õju</w:t>
            </w:r>
            <w:r w:rsidR="0090442E" w:rsidRPr="002E61A1">
              <w:rPr>
                <w:rFonts w:asciiTheme="majorHAnsi" w:hAnsiTheme="majorHAnsi" w:cstheme="majorHAnsi"/>
                <w:sz w:val="18"/>
                <w:szCs w:val="18"/>
              </w:rPr>
              <w:t xml:space="preserve"> ei halvenda pikas perspektiivis</w:t>
            </w:r>
            <w:r w:rsidRPr="002E61A1">
              <w:rPr>
                <w:rFonts w:asciiTheme="majorHAnsi" w:hAnsiTheme="majorHAnsi" w:cstheme="majorHAnsi"/>
                <w:sz w:val="18"/>
                <w:szCs w:val="18"/>
              </w:rPr>
              <w:t xml:space="preserve"> populatsiooni elujõulisust </w:t>
            </w:r>
            <w:r w:rsidR="0090442E" w:rsidRPr="002E61A1">
              <w:rPr>
                <w:rFonts w:asciiTheme="majorHAnsi" w:hAnsiTheme="majorHAnsi" w:cstheme="majorHAnsi"/>
                <w:sz w:val="18"/>
                <w:szCs w:val="18"/>
              </w:rPr>
              <w:t xml:space="preserve">Natura </w:t>
            </w:r>
            <w:r w:rsidRPr="002E61A1">
              <w:rPr>
                <w:rFonts w:asciiTheme="majorHAnsi" w:hAnsiTheme="majorHAnsi" w:cstheme="majorHAnsi"/>
                <w:sz w:val="18"/>
                <w:szCs w:val="18"/>
              </w:rPr>
              <w:t>alal</w:t>
            </w:r>
            <w:r w:rsidR="007A3042" w:rsidRPr="002E61A1">
              <w:rPr>
                <w:rFonts w:asciiTheme="majorHAnsi" w:hAnsiTheme="majorHAnsi" w:cstheme="majorHAnsi"/>
                <w:sz w:val="18"/>
                <w:szCs w:val="18"/>
              </w:rPr>
              <w:t>. Ebasoodne mõju on ajutine.</w:t>
            </w:r>
          </w:p>
        </w:tc>
        <w:tc>
          <w:tcPr>
            <w:tcW w:w="3729" w:type="dxa"/>
          </w:tcPr>
          <w:p w14:paraId="231152BB" w14:textId="1762120D" w:rsidR="00895523" w:rsidRPr="002E61A1" w:rsidRDefault="00895523" w:rsidP="009339DB">
            <w:pPr>
              <w:spacing w:after="0"/>
              <w:jc w:val="center"/>
              <w:rPr>
                <w:rFonts w:asciiTheme="majorHAnsi" w:hAnsiTheme="majorHAnsi" w:cstheme="majorHAnsi"/>
                <w:sz w:val="18"/>
                <w:szCs w:val="18"/>
              </w:rPr>
            </w:pPr>
            <w:r w:rsidRPr="002E61A1">
              <w:rPr>
                <w:rFonts w:asciiTheme="majorHAnsi" w:hAnsiTheme="majorHAnsi" w:cstheme="majorHAnsi"/>
                <w:sz w:val="18"/>
                <w:szCs w:val="18"/>
              </w:rPr>
              <w:t>Pöördumatu ebasoodne mõju liigile/liikide</w:t>
            </w:r>
            <w:r w:rsidR="00510819" w:rsidRPr="002E61A1">
              <w:rPr>
                <w:rFonts w:asciiTheme="majorHAnsi" w:hAnsiTheme="majorHAnsi" w:cstheme="majorHAnsi"/>
                <w:sz w:val="18"/>
                <w:szCs w:val="18"/>
              </w:rPr>
              <w:t xml:space="preserve"> populatsioonile</w:t>
            </w:r>
            <w:r w:rsidRPr="002E61A1">
              <w:rPr>
                <w:rFonts w:asciiTheme="majorHAnsi" w:hAnsiTheme="majorHAnsi" w:cstheme="majorHAnsi"/>
                <w:sz w:val="18"/>
                <w:szCs w:val="18"/>
              </w:rPr>
              <w:t xml:space="preserve"> mis viib liigi/liikide pikaajalisele (üle 10 aasta) või eeldatavasti lõplikule väljatõrjumisele</w:t>
            </w:r>
            <w:r w:rsidR="0090442E" w:rsidRPr="002E61A1">
              <w:rPr>
                <w:rFonts w:asciiTheme="majorHAnsi" w:hAnsiTheme="majorHAnsi" w:cstheme="majorHAnsi"/>
                <w:sz w:val="18"/>
                <w:szCs w:val="18"/>
              </w:rPr>
              <w:t xml:space="preserve"> Natura elupaigast</w:t>
            </w:r>
            <w:r w:rsidRPr="002E61A1">
              <w:rPr>
                <w:rFonts w:asciiTheme="majorHAnsi" w:hAnsiTheme="majorHAnsi" w:cstheme="majorHAnsi"/>
                <w:sz w:val="18"/>
                <w:szCs w:val="18"/>
              </w:rPr>
              <w:t>.</w:t>
            </w:r>
          </w:p>
        </w:tc>
      </w:tr>
    </w:tbl>
    <w:p w14:paraId="026A67F7" w14:textId="77777777" w:rsidR="00FD732B" w:rsidRPr="002E61A1" w:rsidRDefault="00FD732B" w:rsidP="00754825">
      <w:pPr>
        <w:rPr>
          <w:rFonts w:asciiTheme="majorHAnsi" w:hAnsiTheme="majorHAnsi" w:cstheme="majorHAnsi"/>
        </w:rPr>
      </w:pPr>
    </w:p>
    <w:p w14:paraId="60B772D7" w14:textId="79D71513" w:rsidR="000361E6" w:rsidRPr="002E61A1" w:rsidRDefault="00A54D65" w:rsidP="0074645E">
      <w:r>
        <w:t xml:space="preserve">Võrdluse läbi viimisel on arvestatud Natura asjakohases hindamises ette nähtud </w:t>
      </w:r>
      <w:r w:rsidRPr="0074645E">
        <w:t xml:space="preserve">leevendusmeetmete rakendamisega. </w:t>
      </w:r>
      <w:r w:rsidR="009339DB">
        <w:t xml:space="preserve">Hinnang </w:t>
      </w:r>
      <w:r w:rsidR="004F5209">
        <w:t>„</w:t>
      </w:r>
      <w:r w:rsidR="009339DB">
        <w:t>p</w:t>
      </w:r>
      <w:r w:rsidR="00083ABC" w:rsidRPr="002E61A1">
        <w:t xml:space="preserve">uuduv </w:t>
      </w:r>
      <w:r w:rsidR="0074645E">
        <w:t>või leevend</w:t>
      </w:r>
      <w:r w:rsidR="00683B5F">
        <w:t>usmeetmetega välditav</w:t>
      </w:r>
      <w:r w:rsidR="0074645E">
        <w:t xml:space="preserve"> </w:t>
      </w:r>
      <w:r w:rsidR="00083ABC" w:rsidRPr="002E61A1">
        <w:t>mõju</w:t>
      </w:r>
      <w:r w:rsidR="004F5209">
        <w:t>“</w:t>
      </w:r>
      <w:r w:rsidR="00083ABC" w:rsidRPr="002E61A1">
        <w:t xml:space="preserve"> </w:t>
      </w:r>
      <w:r>
        <w:t xml:space="preserve">sisaldab seega ka juhtumeid, kus Natura asjakohasel hindamisel on küll tuvastatud </w:t>
      </w:r>
      <w:r w:rsidR="00671E9D">
        <w:t>võimalikud</w:t>
      </w:r>
      <w:r>
        <w:t xml:space="preserve"> </w:t>
      </w:r>
      <w:r w:rsidR="00671E9D">
        <w:t xml:space="preserve">olulised </w:t>
      </w:r>
      <w:r>
        <w:t>ebasoodsad mõjud, kuid</w:t>
      </w:r>
      <w:r w:rsidR="00683B5F">
        <w:t xml:space="preserve"> selle mõju leevendamiseks</w:t>
      </w:r>
      <w:r>
        <w:t xml:space="preserve"> ette nähtud meetmed</w:t>
      </w:r>
      <w:r w:rsidR="00683B5F">
        <w:t xml:space="preserve"> on hinnatud piisavaks olulise ebasoodsa mõju vältimiseks</w:t>
      </w:r>
      <w:r>
        <w:t>.</w:t>
      </w:r>
      <w:r w:rsidR="0074645E">
        <w:t xml:space="preserve"> </w:t>
      </w:r>
      <w:r w:rsidR="009339DB">
        <w:t>Üldjuhul ei ole</w:t>
      </w:r>
      <w:r w:rsidR="00671E9D">
        <w:t xml:space="preserve"> selliseid mõjusid </w:t>
      </w:r>
      <w:r w:rsidR="009339DB">
        <w:t>(üksikute erandite</w:t>
      </w:r>
      <w:r w:rsidR="00BB788A">
        <w:t>g</w:t>
      </w:r>
      <w:r w:rsidR="009339DB">
        <w:t xml:space="preserve">a) </w:t>
      </w:r>
      <w:r w:rsidR="00671E9D">
        <w:t xml:space="preserve">võrdluses </w:t>
      </w:r>
      <w:r w:rsidR="009339DB">
        <w:t xml:space="preserve">ka </w:t>
      </w:r>
      <w:r w:rsidR="00671E9D">
        <w:t xml:space="preserve">kirjeldatud. </w:t>
      </w:r>
      <w:r w:rsidR="004F5209">
        <w:t>Võrdlemisel on arvestatud</w:t>
      </w:r>
      <w:r w:rsidR="00083ABC" w:rsidRPr="002E61A1">
        <w:t xml:space="preserve"> nii ehitusaegset kui kasutusaegset mõju. Kui on vajadus r</w:t>
      </w:r>
      <w:r w:rsidR="00E51A74" w:rsidRPr="002E61A1">
        <w:t>õ</w:t>
      </w:r>
      <w:r w:rsidR="00083ABC" w:rsidRPr="002E61A1">
        <w:t>hutada vastava etapi mõju, siis on see etapp kirjelduses eraldi välja toodud.</w:t>
      </w:r>
    </w:p>
    <w:p w14:paraId="3241D16F" w14:textId="2BE3F2D6" w:rsidR="007240C0" w:rsidRPr="002E61A1" w:rsidRDefault="000361E6" w:rsidP="000361E6">
      <w:pPr>
        <w:pStyle w:val="Caption"/>
        <w:rPr>
          <w:rFonts w:asciiTheme="majorHAnsi" w:hAnsiTheme="majorHAnsi" w:cstheme="majorHAnsi"/>
          <w:b w:val="0"/>
          <w:bCs/>
        </w:rPr>
      </w:pPr>
      <w:bookmarkStart w:id="1" w:name="_Ref138064493"/>
      <w:r w:rsidRPr="002E61A1">
        <w:t xml:space="preserve">Tabel </w:t>
      </w:r>
      <w:r w:rsidR="00E5199E">
        <w:fldChar w:fldCharType="begin"/>
      </w:r>
      <w:r w:rsidR="00E5199E">
        <w:instrText xml:space="preserve"> SEQ Tabel \* ARABIC </w:instrText>
      </w:r>
      <w:r w:rsidR="00E5199E">
        <w:fldChar w:fldCharType="separate"/>
      </w:r>
      <w:r w:rsidR="00CB557F">
        <w:rPr>
          <w:noProof/>
        </w:rPr>
        <w:t>2</w:t>
      </w:r>
      <w:r w:rsidR="00E5199E">
        <w:rPr>
          <w:noProof/>
        </w:rPr>
        <w:fldChar w:fldCharType="end"/>
      </w:r>
      <w:bookmarkEnd w:id="1"/>
      <w:r w:rsidR="009E4C86" w:rsidRPr="002E61A1">
        <w:t>.</w:t>
      </w:r>
      <w:r w:rsidRPr="002E61A1">
        <w:t xml:space="preserve"> </w:t>
      </w:r>
      <w:r w:rsidR="00915701" w:rsidRPr="002E61A1">
        <w:t>Alternatiivide võrdlus</w:t>
      </w:r>
    </w:p>
    <w:tbl>
      <w:tblPr>
        <w:tblStyle w:val="TableGrid"/>
        <w:tblW w:w="0" w:type="auto"/>
        <w:tblLook w:val="04A0" w:firstRow="1" w:lastRow="0" w:firstColumn="1" w:lastColumn="0" w:noHBand="0" w:noVBand="1"/>
      </w:tblPr>
      <w:tblGrid>
        <w:gridCol w:w="1085"/>
        <w:gridCol w:w="2592"/>
        <w:gridCol w:w="8347"/>
        <w:gridCol w:w="1906"/>
      </w:tblGrid>
      <w:tr w:rsidR="006903A8" w:rsidRPr="002E61A1" w14:paraId="3CBEE553" w14:textId="77777777" w:rsidTr="00536817">
        <w:trPr>
          <w:tblHeader/>
        </w:trPr>
        <w:tc>
          <w:tcPr>
            <w:tcW w:w="1089" w:type="dxa"/>
            <w:shd w:val="clear" w:color="auto" w:fill="D0CECE" w:themeFill="background2" w:themeFillShade="E6"/>
          </w:tcPr>
          <w:p w14:paraId="3BCD03D7" w14:textId="77777777" w:rsidR="000C6CE2" w:rsidRPr="002E61A1" w:rsidRDefault="000C6CE2" w:rsidP="00754825">
            <w:pPr>
              <w:rPr>
                <w:rFonts w:asciiTheme="majorHAnsi" w:hAnsiTheme="majorHAnsi" w:cstheme="majorHAnsi"/>
                <w:b/>
                <w:bCs/>
                <w:sz w:val="18"/>
                <w:szCs w:val="18"/>
              </w:rPr>
            </w:pPr>
            <w:r w:rsidRPr="002E61A1">
              <w:rPr>
                <w:rFonts w:asciiTheme="majorHAnsi" w:hAnsiTheme="majorHAnsi" w:cstheme="majorHAnsi"/>
                <w:b/>
                <w:bCs/>
                <w:sz w:val="18"/>
                <w:szCs w:val="18"/>
              </w:rPr>
              <w:t>Alternatiiv</w:t>
            </w:r>
          </w:p>
        </w:tc>
        <w:tc>
          <w:tcPr>
            <w:tcW w:w="2623" w:type="dxa"/>
            <w:shd w:val="clear" w:color="auto" w:fill="D0CECE" w:themeFill="background2" w:themeFillShade="E6"/>
          </w:tcPr>
          <w:p w14:paraId="431933A9" w14:textId="36A362F8" w:rsidR="000C6CE2" w:rsidRPr="002E61A1" w:rsidRDefault="00926F8C" w:rsidP="00754825">
            <w:pPr>
              <w:rPr>
                <w:rFonts w:asciiTheme="majorHAnsi" w:hAnsiTheme="majorHAnsi" w:cstheme="majorHAnsi"/>
                <w:b/>
                <w:bCs/>
                <w:sz w:val="18"/>
                <w:szCs w:val="18"/>
              </w:rPr>
            </w:pPr>
            <w:r>
              <w:rPr>
                <w:rFonts w:asciiTheme="majorHAnsi" w:hAnsiTheme="majorHAnsi" w:cstheme="majorHAnsi"/>
                <w:b/>
                <w:bCs/>
                <w:sz w:val="18"/>
                <w:szCs w:val="18"/>
              </w:rPr>
              <w:t>Võrdlusk</w:t>
            </w:r>
            <w:r w:rsidR="000C6CE2" w:rsidRPr="002E61A1">
              <w:rPr>
                <w:rFonts w:asciiTheme="majorHAnsi" w:hAnsiTheme="majorHAnsi" w:cstheme="majorHAnsi"/>
                <w:b/>
                <w:bCs/>
                <w:sz w:val="18"/>
                <w:szCs w:val="18"/>
              </w:rPr>
              <w:t xml:space="preserve">riteerium </w:t>
            </w:r>
          </w:p>
        </w:tc>
        <w:tc>
          <w:tcPr>
            <w:tcW w:w="8535" w:type="dxa"/>
            <w:shd w:val="clear" w:color="auto" w:fill="D0CECE" w:themeFill="background2" w:themeFillShade="E6"/>
          </w:tcPr>
          <w:p w14:paraId="38DFAB18" w14:textId="35188848" w:rsidR="000C6CE2" w:rsidRPr="002E61A1" w:rsidRDefault="000C6CE2" w:rsidP="00754825">
            <w:pPr>
              <w:rPr>
                <w:rFonts w:asciiTheme="majorHAnsi" w:hAnsiTheme="majorHAnsi" w:cstheme="majorHAnsi"/>
                <w:b/>
                <w:bCs/>
                <w:sz w:val="18"/>
                <w:szCs w:val="18"/>
              </w:rPr>
            </w:pPr>
            <w:r w:rsidRPr="002E61A1">
              <w:rPr>
                <w:rFonts w:asciiTheme="majorHAnsi" w:hAnsiTheme="majorHAnsi" w:cstheme="majorHAnsi"/>
                <w:b/>
                <w:bCs/>
                <w:sz w:val="18"/>
                <w:szCs w:val="18"/>
              </w:rPr>
              <w:t xml:space="preserve">Mõju kirjeldav koondkokkuvõte </w:t>
            </w:r>
          </w:p>
        </w:tc>
        <w:tc>
          <w:tcPr>
            <w:tcW w:w="1683" w:type="dxa"/>
            <w:shd w:val="clear" w:color="auto" w:fill="D0CECE" w:themeFill="background2" w:themeFillShade="E6"/>
          </w:tcPr>
          <w:p w14:paraId="77B3833E" w14:textId="77777777" w:rsidR="000C6CE2" w:rsidRPr="002E61A1" w:rsidRDefault="000C6CE2" w:rsidP="00754825">
            <w:pPr>
              <w:rPr>
                <w:rFonts w:asciiTheme="majorHAnsi" w:hAnsiTheme="majorHAnsi" w:cstheme="majorHAnsi"/>
                <w:b/>
                <w:bCs/>
                <w:sz w:val="18"/>
                <w:szCs w:val="18"/>
              </w:rPr>
            </w:pPr>
            <w:r w:rsidRPr="002E61A1">
              <w:rPr>
                <w:rFonts w:asciiTheme="majorHAnsi" w:hAnsiTheme="majorHAnsi" w:cstheme="majorHAnsi"/>
                <w:b/>
                <w:bCs/>
                <w:sz w:val="18"/>
                <w:szCs w:val="18"/>
              </w:rPr>
              <w:t>Hinnang</w:t>
            </w:r>
          </w:p>
        </w:tc>
      </w:tr>
      <w:tr w:rsidR="00E14B6F" w:rsidRPr="002E61A1" w14:paraId="5510DC44" w14:textId="77777777" w:rsidTr="00263E99">
        <w:tc>
          <w:tcPr>
            <w:tcW w:w="1089" w:type="dxa"/>
            <w:vMerge w:val="restart"/>
            <w:shd w:val="clear" w:color="auto" w:fill="FFC000"/>
          </w:tcPr>
          <w:p w14:paraId="0270681D" w14:textId="0D80F279" w:rsidR="00E14B6F" w:rsidRPr="002E61A1" w:rsidRDefault="00F61D97" w:rsidP="00754825">
            <w:pPr>
              <w:rPr>
                <w:rFonts w:asciiTheme="majorHAnsi" w:hAnsiTheme="majorHAnsi" w:cstheme="majorHAnsi"/>
                <w:b/>
                <w:sz w:val="18"/>
                <w:szCs w:val="18"/>
              </w:rPr>
            </w:pPr>
            <w:bookmarkStart w:id="2" w:name="_Hlk137485980"/>
            <w:r w:rsidRPr="002E61A1">
              <w:rPr>
                <w:rFonts w:asciiTheme="majorHAnsi" w:hAnsiTheme="majorHAnsi" w:cstheme="majorHAnsi"/>
                <w:b/>
                <w:sz w:val="18"/>
                <w:szCs w:val="18"/>
              </w:rPr>
              <w:t>Oranž</w:t>
            </w:r>
          </w:p>
        </w:tc>
        <w:tc>
          <w:tcPr>
            <w:tcW w:w="2623" w:type="dxa"/>
          </w:tcPr>
          <w:p w14:paraId="2D56D489" w14:textId="6ED690CC" w:rsidR="00E14B6F" w:rsidRPr="002E61A1" w:rsidRDefault="00E14B6F" w:rsidP="00540C3C">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4AB13677" w14:textId="62D6554E" w:rsidR="00E14B6F" w:rsidRPr="002E61A1" w:rsidRDefault="00E14B6F" w:rsidP="00D82BA9">
            <w:pPr>
              <w:rPr>
                <w:rFonts w:asciiTheme="majorHAnsi" w:hAnsiTheme="majorHAnsi" w:cstheme="majorHAnsi"/>
                <w:sz w:val="18"/>
                <w:szCs w:val="18"/>
              </w:rPr>
            </w:pPr>
            <w:r w:rsidRPr="002E61A1">
              <w:rPr>
                <w:rFonts w:asciiTheme="majorHAnsi" w:hAnsiTheme="majorHAnsi" w:cstheme="majorHAnsi"/>
                <w:sz w:val="18"/>
                <w:szCs w:val="18"/>
              </w:rPr>
              <w:t xml:space="preserve">Alternatiivi rakendamisega kaasneb ebasoodne mõju </w:t>
            </w:r>
            <w:r w:rsidRPr="00926F8C">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Põhja-Liivimaa) kaitse-eesmärkidele ja </w:t>
            </w:r>
            <w:r w:rsidRPr="00926F8C">
              <w:rPr>
                <w:rFonts w:asciiTheme="majorHAnsi" w:hAnsiTheme="majorHAnsi" w:cstheme="majorHAnsi"/>
                <w:sz w:val="18"/>
                <w:szCs w:val="18"/>
                <w:u w:val="single"/>
              </w:rPr>
              <w:t>kuue loodusala</w:t>
            </w:r>
            <w:r w:rsidRPr="002E61A1">
              <w:rPr>
                <w:rFonts w:asciiTheme="majorHAnsi" w:hAnsiTheme="majorHAnsi" w:cstheme="majorHAnsi"/>
                <w:sz w:val="18"/>
                <w:szCs w:val="18"/>
              </w:rPr>
              <w:t xml:space="preserve"> (Reiu jõe, Luitemaa,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Nigula, Laulaste ja Kabli) kaitse eesmärkidele.</w:t>
            </w:r>
            <w:r w:rsidR="00D82BA9" w:rsidRPr="002E61A1">
              <w:rPr>
                <w:rFonts w:asciiTheme="majorHAnsi" w:hAnsiTheme="majorHAnsi" w:cstheme="majorHAnsi"/>
                <w:sz w:val="18"/>
                <w:szCs w:val="18"/>
              </w:rPr>
              <w:t xml:space="preserve"> </w:t>
            </w:r>
            <w:r w:rsidRPr="002E61A1">
              <w:rPr>
                <w:rFonts w:asciiTheme="majorHAnsi" w:hAnsiTheme="majorHAnsi" w:cstheme="majorHAnsi"/>
                <w:sz w:val="18"/>
                <w:szCs w:val="18"/>
              </w:rPr>
              <w:t xml:space="preserve">Olulised </w:t>
            </w:r>
            <w:r w:rsidR="00381C63" w:rsidRPr="002E61A1">
              <w:rPr>
                <w:rFonts w:asciiTheme="majorHAnsi" w:hAnsiTheme="majorHAnsi" w:cstheme="majorHAnsi"/>
                <w:sz w:val="18"/>
                <w:szCs w:val="18"/>
              </w:rPr>
              <w:t xml:space="preserve">otsesed </w:t>
            </w:r>
            <w:r w:rsidRPr="002E61A1">
              <w:rPr>
                <w:rFonts w:asciiTheme="majorHAnsi" w:hAnsiTheme="majorHAnsi" w:cstheme="majorHAnsi"/>
                <w:sz w:val="18"/>
                <w:szCs w:val="18"/>
              </w:rPr>
              <w:t xml:space="preserve">ebasoodsad mõjud on </w:t>
            </w:r>
            <w:r w:rsidRPr="00926F8C">
              <w:rPr>
                <w:rFonts w:asciiTheme="majorHAnsi" w:hAnsiTheme="majorHAnsi" w:cstheme="majorHAnsi"/>
                <w:sz w:val="18"/>
                <w:szCs w:val="18"/>
                <w:u w:val="single"/>
              </w:rPr>
              <w:t>leevendavate meetmete rakendamisega välditavad</w:t>
            </w:r>
            <w:r w:rsidRPr="002E61A1">
              <w:rPr>
                <w:rFonts w:asciiTheme="majorHAnsi" w:hAnsiTheme="majorHAnsi" w:cstheme="majorHAnsi"/>
                <w:sz w:val="18"/>
                <w:szCs w:val="18"/>
              </w:rPr>
              <w:t xml:space="preserve"> kõigi asjakohaste loodusalade kaitse-eesmärkidele ja kahe linnuala kaitse-eesmärkidele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ja Põhja-Liivimaa).</w:t>
            </w:r>
          </w:p>
          <w:p w14:paraId="0B836174" w14:textId="5BCC6B85" w:rsidR="00F61D97" w:rsidRPr="002E61A1" w:rsidRDefault="00AE7148" w:rsidP="005A6FF2">
            <w:pPr>
              <w:rPr>
                <w:rFonts w:asciiTheme="majorHAnsi" w:hAnsiTheme="majorHAnsi" w:cstheme="majorHAnsi"/>
                <w:sz w:val="18"/>
                <w:szCs w:val="18"/>
              </w:rPr>
            </w:pPr>
            <w:r w:rsidRPr="003D2CC3">
              <w:rPr>
                <w:rFonts w:asciiTheme="majorHAnsi" w:hAnsiTheme="majorHAnsi" w:cstheme="majorHAnsi"/>
                <w:color w:val="FF0000"/>
                <w:sz w:val="18"/>
                <w:szCs w:val="18"/>
              </w:rPr>
              <w:t xml:space="preserve">Olulist ebasoodsat mõju ei ole võimalik leevendusmeetmetega täielikult vältida </w:t>
            </w:r>
            <w:r w:rsidRPr="003D2CC3">
              <w:rPr>
                <w:rFonts w:asciiTheme="majorHAnsi" w:hAnsiTheme="majorHAnsi" w:cstheme="majorHAnsi"/>
                <w:color w:val="FF0000"/>
                <w:sz w:val="18"/>
                <w:szCs w:val="18"/>
                <w:u w:val="single"/>
              </w:rPr>
              <w:t>ühele linnualale</w:t>
            </w:r>
            <w:r w:rsidRPr="003D2CC3">
              <w:rPr>
                <w:rFonts w:asciiTheme="majorHAnsi" w:hAnsiTheme="majorHAnsi" w:cstheme="majorHAnsi"/>
                <w:color w:val="FF0000"/>
                <w:sz w:val="18"/>
                <w:szCs w:val="18"/>
              </w:rPr>
              <w:t xml:space="preserve">  - Luitemaa linnualale. </w:t>
            </w:r>
            <w:r w:rsidR="00E14B6F" w:rsidRPr="003D2CC3">
              <w:rPr>
                <w:rFonts w:asciiTheme="majorHAnsi" w:hAnsiTheme="majorHAnsi" w:cstheme="majorHAnsi"/>
                <w:color w:val="FF0000"/>
                <w:sz w:val="18"/>
                <w:szCs w:val="18"/>
              </w:rPr>
              <w:t>Olulist ebasoodsat mõju ei ole võimalik vältida</w:t>
            </w:r>
            <w:r w:rsidR="00D82BA9" w:rsidRPr="003D2CC3">
              <w:rPr>
                <w:rFonts w:asciiTheme="majorHAnsi" w:hAnsiTheme="majorHAnsi" w:cstheme="majorHAnsi"/>
                <w:color w:val="FF0000"/>
                <w:sz w:val="18"/>
                <w:szCs w:val="18"/>
              </w:rPr>
              <w:t xml:space="preserve"> </w:t>
            </w:r>
            <w:r w:rsidR="00E14B6F" w:rsidRPr="003D2CC3">
              <w:rPr>
                <w:rFonts w:asciiTheme="majorHAnsi" w:hAnsiTheme="majorHAnsi" w:cstheme="majorHAnsi"/>
                <w:color w:val="FF0000"/>
                <w:sz w:val="18"/>
                <w:szCs w:val="18"/>
              </w:rPr>
              <w:t xml:space="preserve">Luitemaa linnuala seitsmele </w:t>
            </w:r>
            <w:r w:rsidR="00D82BA9" w:rsidRPr="003D2CC3">
              <w:rPr>
                <w:rFonts w:asciiTheme="majorHAnsi" w:hAnsiTheme="majorHAnsi" w:cstheme="majorHAnsi"/>
                <w:color w:val="FF0000"/>
                <w:sz w:val="18"/>
                <w:szCs w:val="18"/>
              </w:rPr>
              <w:t xml:space="preserve">kaitse-eesmärgiks seatud </w:t>
            </w:r>
            <w:r w:rsidR="00E14B6F" w:rsidRPr="003D2CC3">
              <w:rPr>
                <w:rFonts w:asciiTheme="majorHAnsi" w:hAnsiTheme="majorHAnsi" w:cstheme="majorHAnsi"/>
                <w:color w:val="FF0000"/>
                <w:sz w:val="18"/>
                <w:szCs w:val="18"/>
              </w:rPr>
              <w:t>linnuliigile: metsis, teder, suur-laukhani, rabahani, rukkirääk, väikeluik ja laululuik.</w:t>
            </w:r>
          </w:p>
        </w:tc>
        <w:tc>
          <w:tcPr>
            <w:tcW w:w="1683" w:type="dxa"/>
            <w:shd w:val="clear" w:color="auto" w:fill="FFC000"/>
          </w:tcPr>
          <w:p w14:paraId="4A3E5A09" w14:textId="6A4DAA04" w:rsidR="00E14B6F" w:rsidRPr="002E61A1" w:rsidRDefault="00263E99" w:rsidP="00754825">
            <w:pPr>
              <w:rPr>
                <w:rFonts w:asciiTheme="majorHAnsi" w:hAnsiTheme="majorHAnsi" w:cstheme="majorHAnsi"/>
                <w:sz w:val="18"/>
                <w:szCs w:val="18"/>
              </w:rPr>
            </w:pPr>
            <w:r>
              <w:rPr>
                <w:rFonts w:asciiTheme="majorHAnsi" w:hAnsiTheme="majorHAnsi" w:cstheme="majorHAnsi"/>
                <w:sz w:val="18"/>
                <w:szCs w:val="18"/>
              </w:rPr>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E14B6F" w:rsidRPr="002E61A1" w14:paraId="71CC94E9" w14:textId="77777777" w:rsidTr="00683B5F">
        <w:tc>
          <w:tcPr>
            <w:tcW w:w="1089" w:type="dxa"/>
            <w:vMerge/>
            <w:shd w:val="clear" w:color="auto" w:fill="FFC000"/>
          </w:tcPr>
          <w:p w14:paraId="02DF041C" w14:textId="77777777" w:rsidR="00E14B6F" w:rsidRPr="002E61A1" w:rsidRDefault="00E14B6F" w:rsidP="00754825">
            <w:pPr>
              <w:rPr>
                <w:rFonts w:asciiTheme="majorHAnsi" w:hAnsiTheme="majorHAnsi" w:cstheme="majorHAnsi"/>
                <w:sz w:val="18"/>
                <w:szCs w:val="18"/>
              </w:rPr>
            </w:pPr>
          </w:p>
        </w:tc>
        <w:tc>
          <w:tcPr>
            <w:tcW w:w="2623" w:type="dxa"/>
          </w:tcPr>
          <w:p w14:paraId="40AD4CC3" w14:textId="29799BE9" w:rsidR="00E14B6F" w:rsidRPr="002E61A1" w:rsidRDefault="00E14B6F" w:rsidP="00754825">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4F232421" w14:textId="2B9F39E9" w:rsidR="00597FCC" w:rsidRPr="00683B5F" w:rsidRDefault="00DE5699" w:rsidP="00C458C7">
            <w:pPr>
              <w:rPr>
                <w:rFonts w:asciiTheme="majorHAnsi" w:hAnsiTheme="majorHAnsi" w:cstheme="majorHAnsi"/>
                <w:sz w:val="18"/>
                <w:szCs w:val="18"/>
              </w:rPr>
            </w:pPr>
            <w:r w:rsidRPr="00683B5F">
              <w:rPr>
                <w:rFonts w:asciiTheme="majorHAnsi" w:hAnsiTheme="majorHAnsi" w:cstheme="majorHAnsi"/>
                <w:sz w:val="18"/>
                <w:szCs w:val="18"/>
              </w:rPr>
              <w:t>Asjakohane hindamine tuvastas, et trassikoridoriga võib kaasneda ebasoodne mõju Luitemaa loodusala elupaikadel</w:t>
            </w:r>
            <w:r w:rsidR="00C458C7" w:rsidRPr="00683B5F">
              <w:rPr>
                <w:rFonts w:asciiTheme="majorHAnsi" w:hAnsiTheme="majorHAnsi" w:cstheme="majorHAnsi"/>
                <w:sz w:val="18"/>
                <w:szCs w:val="18"/>
              </w:rPr>
              <w:t xml:space="preserve">e  - </w:t>
            </w:r>
            <w:r w:rsidR="00007BEF">
              <w:rPr>
                <w:rFonts w:asciiTheme="majorHAnsi" w:hAnsiTheme="majorHAnsi" w:cstheme="majorHAnsi"/>
                <w:sz w:val="18"/>
                <w:szCs w:val="18"/>
              </w:rPr>
              <w:t>350 m laiu</w:t>
            </w:r>
            <w:r w:rsidR="006C187C">
              <w:rPr>
                <w:rFonts w:asciiTheme="majorHAnsi" w:hAnsiTheme="majorHAnsi" w:cstheme="majorHAnsi"/>
                <w:sz w:val="18"/>
                <w:szCs w:val="18"/>
              </w:rPr>
              <w:t>ne</w:t>
            </w:r>
            <w:r w:rsidR="00007BEF">
              <w:rPr>
                <w:rFonts w:asciiTheme="majorHAnsi" w:hAnsiTheme="majorHAnsi" w:cstheme="majorHAnsi"/>
                <w:sz w:val="18"/>
                <w:szCs w:val="18"/>
              </w:rPr>
              <w:t xml:space="preserve"> </w:t>
            </w:r>
            <w:r w:rsidR="00C458C7" w:rsidRPr="00683B5F">
              <w:rPr>
                <w:rFonts w:asciiTheme="majorHAnsi" w:hAnsiTheme="majorHAnsi" w:cstheme="majorHAnsi"/>
                <w:sz w:val="18"/>
                <w:szCs w:val="18"/>
              </w:rPr>
              <w:t>t</w:t>
            </w:r>
            <w:r w:rsidR="00E14B6F" w:rsidRPr="00683B5F">
              <w:rPr>
                <w:rFonts w:asciiTheme="majorHAnsi" w:hAnsiTheme="majorHAnsi" w:cstheme="majorHAnsi"/>
                <w:sz w:val="18"/>
                <w:szCs w:val="18"/>
              </w:rPr>
              <w:t>rassikoridor</w:t>
            </w:r>
            <w:r w:rsidR="006C187C">
              <w:rPr>
                <w:rFonts w:asciiTheme="majorHAnsi" w:hAnsiTheme="majorHAnsi" w:cstheme="majorHAnsi"/>
                <w:sz w:val="18"/>
                <w:szCs w:val="18"/>
              </w:rPr>
              <w:t xml:space="preserve"> mõjutaks </w:t>
            </w:r>
            <w:r w:rsidR="00E14B6F" w:rsidRPr="00683B5F">
              <w:rPr>
                <w:rFonts w:asciiTheme="majorHAnsi" w:hAnsiTheme="majorHAnsi" w:cstheme="majorHAnsi"/>
                <w:sz w:val="18"/>
                <w:szCs w:val="18"/>
              </w:rPr>
              <w:t>kaitse-eesmärgiks seatud elupaikadest</w:t>
            </w:r>
            <w:r w:rsidR="00597FCC" w:rsidRPr="00683B5F">
              <w:rPr>
                <w:rFonts w:asciiTheme="majorHAnsi" w:hAnsiTheme="majorHAnsi" w:cstheme="majorHAnsi"/>
                <w:sz w:val="18"/>
                <w:szCs w:val="18"/>
              </w:rPr>
              <w:t>:</w:t>
            </w:r>
            <w:r w:rsidR="00E14B6F" w:rsidRPr="00683B5F">
              <w:rPr>
                <w:rFonts w:asciiTheme="majorHAnsi" w:hAnsiTheme="majorHAnsi" w:cstheme="majorHAnsi"/>
                <w:sz w:val="18"/>
                <w:szCs w:val="18"/>
              </w:rPr>
              <w:t xml:space="preserve"> elupaika 2180 0,31 ha ulatuses</w:t>
            </w:r>
            <w:r w:rsidR="00597FCC" w:rsidRPr="00683B5F">
              <w:rPr>
                <w:rFonts w:asciiTheme="majorHAnsi" w:hAnsiTheme="majorHAnsi" w:cstheme="majorHAnsi"/>
                <w:sz w:val="18"/>
                <w:szCs w:val="18"/>
              </w:rPr>
              <w:t>,</w:t>
            </w:r>
            <w:r w:rsidR="00E14B6F" w:rsidRPr="00683B5F">
              <w:rPr>
                <w:rFonts w:asciiTheme="majorHAnsi" w:hAnsiTheme="majorHAnsi" w:cstheme="majorHAnsi"/>
                <w:sz w:val="18"/>
                <w:szCs w:val="18"/>
              </w:rPr>
              <w:t xml:space="preserve"> (0,05% elupaiga pindalast Luitemaa loodusalal), elupaika 9010* 0,59 hektari ulatuses, 0,2% elupaiga pindalast ja elupaika 9080* 0,51 hektari ulatuses ehk 0,2 % elupaiga pindalast. </w:t>
            </w:r>
          </w:p>
          <w:p w14:paraId="0F0C9231" w14:textId="283F47AE" w:rsidR="00F61D97" w:rsidRPr="002E61A1" w:rsidRDefault="00206DF6" w:rsidP="005A6FF2">
            <w:pPr>
              <w:rPr>
                <w:rFonts w:asciiTheme="majorHAnsi" w:hAnsiTheme="majorHAnsi" w:cstheme="majorHAnsi"/>
                <w:sz w:val="18"/>
                <w:szCs w:val="18"/>
              </w:rPr>
            </w:pPr>
            <w:r w:rsidRPr="00EC1F7C">
              <w:rPr>
                <w:rFonts w:asciiTheme="majorHAnsi" w:hAnsiTheme="majorHAnsi" w:cstheme="majorHAnsi"/>
                <w:sz w:val="18"/>
                <w:szCs w:val="18"/>
                <w:u w:val="single"/>
              </w:rPr>
              <w:t>Leevendavate meetmete</w:t>
            </w:r>
            <w:r w:rsidR="00EC1F7C">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sidR="00D958BE">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7051162C" w14:textId="35670F44" w:rsidR="00BC0F1D" w:rsidRPr="00683B5F" w:rsidRDefault="00C458C7" w:rsidP="00754825">
            <w:pPr>
              <w:rPr>
                <w:rFonts w:asciiTheme="majorHAnsi" w:hAnsiTheme="majorHAnsi" w:cstheme="majorHAnsi"/>
                <w:sz w:val="18"/>
                <w:szCs w:val="18"/>
              </w:rPr>
            </w:pPr>
            <w:r w:rsidRPr="00683B5F">
              <w:rPr>
                <w:rFonts w:asciiTheme="majorHAnsi" w:hAnsiTheme="majorHAnsi" w:cstheme="majorHAnsi"/>
                <w:sz w:val="18"/>
                <w:szCs w:val="18"/>
              </w:rPr>
              <w:t xml:space="preserve">Leevendusmeetmetega välditav mõju </w:t>
            </w:r>
            <w:r w:rsidR="00683B5F" w:rsidRPr="00683B5F">
              <w:rPr>
                <w:rFonts w:asciiTheme="majorHAnsi" w:hAnsiTheme="majorHAnsi" w:cstheme="majorHAnsi"/>
                <w:sz w:val="18"/>
                <w:szCs w:val="18"/>
              </w:rPr>
              <w:t>elupaikadele  -  0</w:t>
            </w:r>
          </w:p>
        </w:tc>
      </w:tr>
      <w:tr w:rsidR="00E14B6F" w:rsidRPr="002E61A1" w14:paraId="08B77872" w14:textId="77777777" w:rsidTr="00536817">
        <w:tc>
          <w:tcPr>
            <w:tcW w:w="1089" w:type="dxa"/>
            <w:vMerge/>
            <w:shd w:val="clear" w:color="auto" w:fill="FFC000"/>
          </w:tcPr>
          <w:p w14:paraId="5079A375" w14:textId="77777777" w:rsidR="00E14B6F" w:rsidRPr="002E61A1" w:rsidRDefault="00E14B6F" w:rsidP="00754825">
            <w:pPr>
              <w:rPr>
                <w:rFonts w:asciiTheme="majorHAnsi" w:hAnsiTheme="majorHAnsi" w:cstheme="majorHAnsi"/>
                <w:sz w:val="18"/>
                <w:szCs w:val="18"/>
              </w:rPr>
            </w:pPr>
          </w:p>
        </w:tc>
        <w:tc>
          <w:tcPr>
            <w:tcW w:w="2623" w:type="dxa"/>
            <w:vAlign w:val="center"/>
          </w:tcPr>
          <w:p w14:paraId="6580A03C" w14:textId="514520DF" w:rsidR="00E14B6F" w:rsidRPr="002E61A1" w:rsidRDefault="00E14B6F" w:rsidP="00754825">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3AF8F8E9" w14:textId="3AB2C267" w:rsidR="00E14B6F" w:rsidRPr="002E61A1" w:rsidRDefault="00E14B6F" w:rsidP="00324490">
            <w:pPr>
              <w:rPr>
                <w:rFonts w:asciiTheme="majorHAnsi" w:hAnsiTheme="majorHAnsi" w:cstheme="majorHAnsi"/>
                <w:sz w:val="18"/>
                <w:szCs w:val="18"/>
              </w:rPr>
            </w:pPr>
            <w:r w:rsidRPr="002E61A1">
              <w:rPr>
                <w:rFonts w:asciiTheme="majorHAnsi" w:hAnsiTheme="majorHAnsi" w:cstheme="majorHAnsi"/>
                <w:sz w:val="18"/>
                <w:szCs w:val="18"/>
              </w:rPr>
              <w:t xml:space="preserve">Alternatiiv mõjutab </w:t>
            </w:r>
            <w:r w:rsidR="00A964D2" w:rsidRPr="002E61A1">
              <w:rPr>
                <w:rFonts w:asciiTheme="majorHAnsi" w:hAnsiTheme="majorHAnsi" w:cstheme="majorHAnsi"/>
                <w:sz w:val="18"/>
                <w:szCs w:val="18"/>
              </w:rPr>
              <w:t xml:space="preserve">otseselt läbi maavõtu </w:t>
            </w:r>
            <w:r w:rsidRPr="002E61A1">
              <w:rPr>
                <w:rFonts w:asciiTheme="majorHAnsi" w:hAnsiTheme="majorHAnsi" w:cstheme="majorHAnsi"/>
                <w:sz w:val="18"/>
                <w:szCs w:val="18"/>
              </w:rPr>
              <w:t xml:space="preserve">ebasoodsalt kaitse-eesmärgiks seatud liikidest </w:t>
            </w:r>
            <w:r w:rsidRPr="003A3F2E">
              <w:rPr>
                <w:rFonts w:asciiTheme="majorHAnsi" w:hAnsiTheme="majorHAnsi" w:cstheme="majorHAnsi"/>
                <w:sz w:val="18"/>
                <w:szCs w:val="18"/>
                <w:u w:val="single"/>
              </w:rPr>
              <w:t>seitsme liigi (metsis, teder, suur-laukhani, rabahani, rukkirääk, väikeluik ja laululuik) populatsioone</w:t>
            </w:r>
            <w:r w:rsidRPr="002E61A1">
              <w:rPr>
                <w:rFonts w:asciiTheme="majorHAnsi" w:hAnsiTheme="majorHAnsi" w:cstheme="majorHAnsi"/>
                <w:sz w:val="18"/>
                <w:szCs w:val="18"/>
              </w:rPr>
              <w:t xml:space="preserve"> Luitemaa linnualal. </w:t>
            </w:r>
          </w:p>
          <w:p w14:paraId="13AAF543" w14:textId="77777777" w:rsidR="003A3F2E" w:rsidRDefault="005014B5" w:rsidP="009441B3">
            <w:pPr>
              <w:rPr>
                <w:rFonts w:asciiTheme="majorHAnsi" w:hAnsiTheme="majorHAnsi" w:cstheme="majorHAnsi"/>
                <w:sz w:val="18"/>
                <w:szCs w:val="18"/>
              </w:rPr>
            </w:pPr>
            <w:r>
              <w:rPr>
                <w:rFonts w:asciiTheme="majorHAnsi" w:hAnsiTheme="majorHAnsi" w:cstheme="majorHAnsi"/>
                <w:sz w:val="18"/>
                <w:szCs w:val="18"/>
              </w:rPr>
              <w:t>A</w:t>
            </w:r>
            <w:r w:rsidR="00E14B6F" w:rsidRPr="002E61A1">
              <w:rPr>
                <w:rFonts w:asciiTheme="majorHAnsi" w:hAnsiTheme="majorHAnsi" w:cstheme="majorHAnsi"/>
                <w:sz w:val="18"/>
                <w:szCs w:val="18"/>
              </w:rPr>
              <w:t xml:space="preserve">sjakohase hindamise koostamise ajaks kättesaadavate loendusandmete ja hinnangute alusel mõjutatakse Luitemaa linnualal </w:t>
            </w:r>
            <w:r w:rsidR="009441B3">
              <w:rPr>
                <w:rFonts w:asciiTheme="majorHAnsi" w:hAnsiTheme="majorHAnsi" w:cstheme="majorHAnsi"/>
                <w:sz w:val="18"/>
                <w:szCs w:val="18"/>
              </w:rPr>
              <w:t xml:space="preserve">ühte </w:t>
            </w:r>
            <w:r w:rsidR="00E14B6F" w:rsidRPr="002E61A1">
              <w:rPr>
                <w:rFonts w:asciiTheme="majorHAnsi" w:hAnsiTheme="majorHAnsi" w:cstheme="majorHAnsi"/>
                <w:sz w:val="18"/>
                <w:szCs w:val="18"/>
              </w:rPr>
              <w:t>tedrekuke mängupaika</w:t>
            </w:r>
            <w:r w:rsidR="00752349">
              <w:rPr>
                <w:rFonts w:asciiTheme="majorHAnsi" w:hAnsiTheme="majorHAnsi" w:cstheme="majorHAnsi"/>
                <w:sz w:val="18"/>
                <w:szCs w:val="18"/>
              </w:rPr>
              <w:t xml:space="preserve">. </w:t>
            </w:r>
            <w:r w:rsidR="009441B3" w:rsidRPr="002E61A1">
              <w:rPr>
                <w:rFonts w:asciiTheme="majorHAnsi" w:hAnsiTheme="majorHAnsi" w:cstheme="majorHAnsi"/>
                <w:sz w:val="18"/>
                <w:szCs w:val="18"/>
              </w:rPr>
              <w:t>Tedre elupaikadest hävib Soometsa elupaik (36 kukke, 65</w:t>
            </w:r>
            <w:r w:rsidR="009441B3">
              <w:rPr>
                <w:rFonts w:asciiTheme="majorHAnsi" w:hAnsiTheme="majorHAnsi" w:cstheme="majorHAnsi"/>
                <w:sz w:val="18"/>
                <w:szCs w:val="18"/>
              </w:rPr>
              <w:t>,</w:t>
            </w:r>
            <w:r w:rsidR="009441B3" w:rsidRPr="002E61A1">
              <w:rPr>
                <w:rFonts w:asciiTheme="majorHAnsi" w:hAnsiTheme="majorHAnsi" w:cstheme="majorHAnsi"/>
                <w:sz w:val="18"/>
                <w:szCs w:val="18"/>
              </w:rPr>
              <w:t>5% tedre asurkonnast Luitemaa linnualal, 0,6-1% tedre Eesti asurkonnast).</w:t>
            </w:r>
            <w:r w:rsidR="009441B3">
              <w:rPr>
                <w:rFonts w:asciiTheme="majorHAnsi" w:hAnsiTheme="majorHAnsi" w:cstheme="majorHAnsi"/>
                <w:sz w:val="18"/>
                <w:szCs w:val="18"/>
              </w:rPr>
              <w:t xml:space="preserve"> </w:t>
            </w:r>
          </w:p>
          <w:p w14:paraId="79FAC888" w14:textId="719B337E" w:rsidR="009441B3" w:rsidRPr="002E61A1" w:rsidRDefault="009441B3" w:rsidP="009441B3">
            <w:pPr>
              <w:rPr>
                <w:rFonts w:asciiTheme="majorHAnsi" w:hAnsiTheme="majorHAnsi" w:cstheme="majorHAnsi"/>
                <w:sz w:val="18"/>
                <w:szCs w:val="18"/>
              </w:rPr>
            </w:pPr>
            <w:r w:rsidRPr="002E61A1">
              <w:rPr>
                <w:rFonts w:asciiTheme="majorHAnsi" w:hAnsiTheme="majorHAnsi" w:cstheme="majorHAnsi"/>
                <w:sz w:val="18"/>
                <w:szCs w:val="18"/>
              </w:rPr>
              <w:t xml:space="preserve">Metsise puhul häviks Luitemaa linnuala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xml:space="preserve"> raba idaserva elupaik, mida riivab trassikoridori lääneosa (maksimaalselt </w:t>
            </w:r>
            <w:r>
              <w:rPr>
                <w:rFonts w:asciiTheme="majorHAnsi" w:hAnsiTheme="majorHAnsi" w:cstheme="majorHAnsi"/>
                <w:sz w:val="18"/>
                <w:szCs w:val="18"/>
              </w:rPr>
              <w:t xml:space="preserve">on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xml:space="preserve"> elupaigas loendatud </w:t>
            </w:r>
            <w:r w:rsidR="003F11BA">
              <w:rPr>
                <w:rFonts w:asciiTheme="majorHAnsi" w:hAnsiTheme="majorHAnsi" w:cstheme="majorHAnsi"/>
                <w:sz w:val="18"/>
                <w:szCs w:val="18"/>
              </w:rPr>
              <w:t xml:space="preserve">aastatel 2009-2022 </w:t>
            </w:r>
            <w:r w:rsidRPr="002E61A1">
              <w:rPr>
                <w:rFonts w:asciiTheme="majorHAnsi" w:hAnsiTheme="majorHAnsi" w:cstheme="majorHAnsi"/>
                <w:sz w:val="18"/>
                <w:szCs w:val="18"/>
              </w:rPr>
              <w:t xml:space="preserve">7 mängivat kukke). </w:t>
            </w:r>
          </w:p>
          <w:p w14:paraId="7C71CCF8" w14:textId="4056E7C8" w:rsidR="00E14B6F" w:rsidRPr="002E61A1" w:rsidRDefault="009441B3" w:rsidP="00754825">
            <w:pPr>
              <w:rPr>
                <w:rFonts w:asciiTheme="majorHAnsi" w:hAnsiTheme="majorHAnsi" w:cstheme="majorHAnsi"/>
                <w:sz w:val="18"/>
                <w:szCs w:val="18"/>
              </w:rPr>
            </w:pPr>
            <w:r>
              <w:rPr>
                <w:rFonts w:asciiTheme="majorHAnsi" w:hAnsiTheme="majorHAnsi" w:cstheme="majorHAnsi"/>
                <w:sz w:val="18"/>
                <w:szCs w:val="18"/>
              </w:rPr>
              <w:t>K</w:t>
            </w:r>
            <w:r w:rsidR="00E14B6F" w:rsidRPr="002E61A1">
              <w:rPr>
                <w:rFonts w:asciiTheme="majorHAnsi" w:hAnsiTheme="majorHAnsi" w:cstheme="majorHAnsi"/>
                <w:sz w:val="18"/>
                <w:szCs w:val="18"/>
              </w:rPr>
              <w:t>aitse-eesmärgiks seatud rändlindude puhke- ja toitumispaik</w:t>
            </w:r>
            <w:r w:rsidR="00CA61FB">
              <w:rPr>
                <w:rFonts w:asciiTheme="majorHAnsi" w:hAnsiTheme="majorHAnsi" w:cstheme="majorHAnsi"/>
                <w:sz w:val="18"/>
                <w:szCs w:val="18"/>
              </w:rPr>
              <w:t>adel mõjutatakse hinnanguliselt</w:t>
            </w:r>
            <w:r w:rsidR="00E14B6F" w:rsidRPr="002E61A1">
              <w:rPr>
                <w:rFonts w:asciiTheme="majorHAnsi" w:hAnsiTheme="majorHAnsi" w:cstheme="majorHAnsi"/>
                <w:sz w:val="18"/>
                <w:szCs w:val="18"/>
              </w:rPr>
              <w:t xml:space="preserve"> laululuigel 10%, väikeluigel 5%, rabahanel 50%, suur-laukhanel 70-90% </w:t>
            </w:r>
            <w:r>
              <w:rPr>
                <w:rFonts w:asciiTheme="majorHAnsi" w:hAnsiTheme="majorHAnsi" w:cstheme="majorHAnsi"/>
                <w:sz w:val="18"/>
                <w:szCs w:val="18"/>
              </w:rPr>
              <w:t xml:space="preserve">Luitemaa linnuala kaitse-eesmärgiks seatud </w:t>
            </w:r>
            <w:r w:rsidR="00CA61FB">
              <w:rPr>
                <w:rFonts w:asciiTheme="majorHAnsi" w:hAnsiTheme="majorHAnsi" w:cstheme="majorHAnsi"/>
                <w:sz w:val="18"/>
                <w:szCs w:val="18"/>
              </w:rPr>
              <w:t xml:space="preserve">asurkonna </w:t>
            </w:r>
            <w:r w:rsidR="00E14B6F" w:rsidRPr="002E61A1">
              <w:rPr>
                <w:rFonts w:asciiTheme="majorHAnsi" w:hAnsiTheme="majorHAnsi" w:cstheme="majorHAnsi"/>
                <w:sz w:val="18"/>
                <w:szCs w:val="18"/>
              </w:rPr>
              <w:t>isenditest.  Rukkiräägul mõjutatakse kuni 12% Luitemaa linnuala pesitsuspaikadest.</w:t>
            </w:r>
          </w:p>
          <w:p w14:paraId="42FB60EA" w14:textId="1036D137" w:rsidR="00E14B6F" w:rsidRDefault="00E14B6F" w:rsidP="00754825">
            <w:pPr>
              <w:rPr>
                <w:rFonts w:asciiTheme="majorHAnsi" w:hAnsiTheme="majorHAnsi" w:cstheme="majorHAnsi"/>
                <w:sz w:val="18"/>
                <w:szCs w:val="18"/>
              </w:rPr>
            </w:pPr>
            <w:r w:rsidRPr="002E61A1">
              <w:rPr>
                <w:rFonts w:asciiTheme="majorHAnsi" w:hAnsiTheme="majorHAnsi" w:cstheme="majorHAnsi"/>
                <w:color w:val="FF0000"/>
                <w:sz w:val="18"/>
                <w:szCs w:val="18"/>
              </w:rPr>
              <w:t xml:space="preserve">Mõju nendele </w:t>
            </w:r>
            <w:r w:rsidR="00760EBC" w:rsidRPr="002E61A1">
              <w:rPr>
                <w:rFonts w:asciiTheme="majorHAnsi" w:hAnsiTheme="majorHAnsi" w:cstheme="majorHAnsi"/>
                <w:color w:val="FF0000"/>
                <w:sz w:val="18"/>
                <w:szCs w:val="18"/>
              </w:rPr>
              <w:t xml:space="preserve">linnuala kaitse-eesmärgiks seatud liikide </w:t>
            </w:r>
            <w:r w:rsidRPr="002E61A1">
              <w:rPr>
                <w:rFonts w:asciiTheme="majorHAnsi" w:hAnsiTheme="majorHAnsi" w:cstheme="majorHAnsi"/>
                <w:color w:val="FF0000"/>
                <w:sz w:val="18"/>
                <w:szCs w:val="18"/>
              </w:rPr>
              <w:t xml:space="preserve">elupaikadele Luitemaa linnualal on püsiv ja </w:t>
            </w:r>
            <w:r w:rsidRPr="003A3F2E">
              <w:rPr>
                <w:rFonts w:asciiTheme="majorHAnsi" w:hAnsiTheme="majorHAnsi" w:cstheme="majorHAnsi"/>
                <w:color w:val="FF0000"/>
                <w:sz w:val="18"/>
                <w:szCs w:val="18"/>
              </w:rPr>
              <w:t>pöördumatu.</w:t>
            </w:r>
          </w:p>
          <w:p w14:paraId="5C9696F0" w14:textId="44087CC3" w:rsidR="00F61D97" w:rsidRPr="002E61A1" w:rsidRDefault="003A3F2E" w:rsidP="003A3F2E">
            <w:pPr>
              <w:rPr>
                <w:rFonts w:asciiTheme="majorHAnsi" w:hAnsiTheme="majorHAnsi" w:cstheme="majorHAnsi"/>
                <w:sz w:val="18"/>
                <w:szCs w:val="18"/>
              </w:rPr>
            </w:pPr>
            <w:r>
              <w:rPr>
                <w:rFonts w:asciiTheme="majorHAnsi" w:hAnsiTheme="majorHAnsi" w:cstheme="majorHAnsi"/>
                <w:sz w:val="18"/>
                <w:szCs w:val="18"/>
              </w:rPr>
              <w:t>Lisaks mõjutab liikide populatsioone barjääriefekt, mida on kirjeldatud järgmise kriteeriumi all.</w:t>
            </w:r>
            <w:r w:rsidR="001B5843">
              <w:rPr>
                <w:rFonts w:asciiTheme="majorHAnsi" w:hAnsiTheme="majorHAnsi" w:cstheme="majorHAnsi"/>
                <w:sz w:val="18"/>
                <w:szCs w:val="18"/>
              </w:rPr>
              <w:t xml:space="preserve"> </w:t>
            </w:r>
          </w:p>
        </w:tc>
        <w:tc>
          <w:tcPr>
            <w:tcW w:w="1683" w:type="dxa"/>
            <w:shd w:val="clear" w:color="auto" w:fill="FF0000"/>
          </w:tcPr>
          <w:p w14:paraId="18296FEC" w14:textId="3D97178C" w:rsidR="00E14B6F" w:rsidRPr="002E61A1" w:rsidRDefault="00760EBC" w:rsidP="00754825">
            <w:pPr>
              <w:rPr>
                <w:rFonts w:asciiTheme="majorHAnsi" w:hAnsiTheme="majorHAnsi" w:cstheme="majorHAnsi"/>
                <w:sz w:val="18"/>
                <w:szCs w:val="18"/>
              </w:rPr>
            </w:pPr>
            <w:r w:rsidRPr="002E61A1">
              <w:rPr>
                <w:rFonts w:asciiTheme="majorHAnsi" w:hAnsiTheme="majorHAnsi" w:cstheme="majorHAnsi"/>
                <w:sz w:val="18"/>
                <w:szCs w:val="18"/>
              </w:rPr>
              <w:t>T</w:t>
            </w:r>
            <w:r w:rsidR="00E14B6F" w:rsidRPr="002E61A1">
              <w:rPr>
                <w:rFonts w:asciiTheme="majorHAnsi" w:hAnsiTheme="majorHAnsi" w:cstheme="majorHAnsi"/>
                <w:sz w:val="18"/>
                <w:szCs w:val="18"/>
              </w:rPr>
              <w:t xml:space="preserve">ugev mõju </w:t>
            </w:r>
            <w:r w:rsidRPr="002E61A1">
              <w:rPr>
                <w:rFonts w:asciiTheme="majorHAnsi" w:hAnsiTheme="majorHAnsi" w:cstheme="majorHAnsi"/>
                <w:sz w:val="18"/>
                <w:szCs w:val="18"/>
              </w:rPr>
              <w:t xml:space="preserve">linnualade </w:t>
            </w:r>
            <w:r w:rsidR="00E14B6F" w:rsidRPr="002E61A1">
              <w:rPr>
                <w:rFonts w:asciiTheme="majorHAnsi" w:hAnsiTheme="majorHAnsi" w:cstheme="majorHAnsi"/>
                <w:sz w:val="18"/>
                <w:szCs w:val="18"/>
              </w:rPr>
              <w:t xml:space="preserve">liikidele  - </w:t>
            </w:r>
            <w:r w:rsidR="000B663B" w:rsidRPr="002E61A1">
              <w:rPr>
                <w:rFonts w:asciiTheme="majorHAnsi" w:hAnsiTheme="majorHAnsi" w:cstheme="majorHAnsi"/>
                <w:sz w:val="18"/>
                <w:szCs w:val="18"/>
              </w:rPr>
              <w:t>2</w:t>
            </w:r>
          </w:p>
        </w:tc>
      </w:tr>
      <w:tr w:rsidR="00E14B6F" w:rsidRPr="002E61A1" w14:paraId="0E6F853B" w14:textId="77777777" w:rsidTr="00536817">
        <w:tc>
          <w:tcPr>
            <w:tcW w:w="1089" w:type="dxa"/>
            <w:vMerge/>
            <w:shd w:val="clear" w:color="auto" w:fill="FFC000"/>
          </w:tcPr>
          <w:p w14:paraId="01945A60" w14:textId="77777777" w:rsidR="00E14B6F" w:rsidRPr="002E61A1" w:rsidRDefault="00E14B6F" w:rsidP="00754825">
            <w:pPr>
              <w:rPr>
                <w:rFonts w:asciiTheme="majorHAnsi" w:hAnsiTheme="majorHAnsi" w:cstheme="majorHAnsi"/>
                <w:sz w:val="18"/>
                <w:szCs w:val="18"/>
              </w:rPr>
            </w:pPr>
          </w:p>
        </w:tc>
        <w:tc>
          <w:tcPr>
            <w:tcW w:w="2623" w:type="dxa"/>
          </w:tcPr>
          <w:p w14:paraId="630AF767" w14:textId="6E7459A3" w:rsidR="00E14B6F" w:rsidRPr="002E61A1" w:rsidRDefault="00E14B6F" w:rsidP="00602F56">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35ACC54E" w14:textId="2A14CFA1" w:rsidR="00213224" w:rsidRPr="00213224" w:rsidRDefault="00213224" w:rsidP="00213224">
            <w:pPr>
              <w:rPr>
                <w:rFonts w:asciiTheme="majorHAnsi" w:hAnsiTheme="majorHAnsi" w:cstheme="majorHAnsi"/>
                <w:color w:val="FF0000"/>
                <w:sz w:val="18"/>
                <w:szCs w:val="18"/>
              </w:rPr>
            </w:pPr>
            <w:r w:rsidRPr="00213224">
              <w:rPr>
                <w:rFonts w:asciiTheme="majorHAnsi" w:hAnsiTheme="majorHAnsi" w:cstheme="majorHAnsi"/>
                <w:sz w:val="18"/>
                <w:szCs w:val="18"/>
              </w:rPr>
              <w:t>Trassikoridor läbib Luitemaa linnuala, mistõttu on mõju liikide elupaikadele otsene</w:t>
            </w:r>
            <w:r>
              <w:rPr>
                <w:rFonts w:asciiTheme="majorHAnsi" w:hAnsiTheme="majorHAnsi" w:cstheme="majorHAnsi"/>
                <w:sz w:val="18"/>
                <w:szCs w:val="18"/>
              </w:rPr>
              <w:t xml:space="preserve"> läbi</w:t>
            </w:r>
            <w:r w:rsidRPr="00213224">
              <w:rPr>
                <w:rFonts w:asciiTheme="majorHAnsi" w:hAnsiTheme="majorHAnsi" w:cstheme="majorHAnsi"/>
                <w:sz w:val="18"/>
                <w:szCs w:val="18"/>
              </w:rPr>
              <w:t xml:space="preserve"> </w:t>
            </w:r>
            <w:r w:rsidRPr="007670AE">
              <w:rPr>
                <w:rFonts w:asciiTheme="majorHAnsi" w:hAnsiTheme="majorHAnsi" w:cstheme="majorHAnsi"/>
                <w:sz w:val="18"/>
                <w:szCs w:val="18"/>
                <w:u w:val="single"/>
              </w:rPr>
              <w:t>elupaikade hävimise</w:t>
            </w:r>
            <w:r w:rsidRPr="00213224">
              <w:rPr>
                <w:rFonts w:asciiTheme="majorHAnsi" w:hAnsiTheme="majorHAnsi" w:cstheme="majorHAnsi"/>
                <w:sz w:val="18"/>
                <w:szCs w:val="18"/>
              </w:rPr>
              <w:t xml:space="preserve">. Luitemaa linnuala läbiva trassi aluse ja trassiga seotud taristu aluse maa </w:t>
            </w:r>
            <w:r>
              <w:rPr>
                <w:rFonts w:asciiTheme="majorHAnsi" w:hAnsiTheme="majorHAnsi" w:cstheme="majorHAnsi"/>
                <w:sz w:val="18"/>
                <w:szCs w:val="18"/>
              </w:rPr>
              <w:t>hõivamisega</w:t>
            </w:r>
            <w:r w:rsidRPr="00213224">
              <w:rPr>
                <w:rFonts w:asciiTheme="majorHAnsi" w:hAnsiTheme="majorHAnsi" w:cstheme="majorHAnsi"/>
                <w:sz w:val="18"/>
                <w:szCs w:val="18"/>
              </w:rPr>
              <w:t xml:space="preserve"> hävivad olulisel määral kaitse-eesmärgiks seatud pesitsevate liikide (</w:t>
            </w:r>
            <w:r w:rsidRPr="007670AE">
              <w:rPr>
                <w:rFonts w:asciiTheme="majorHAnsi" w:hAnsiTheme="majorHAnsi" w:cstheme="majorHAnsi"/>
                <w:sz w:val="18"/>
                <w:szCs w:val="18"/>
                <w:u w:val="single"/>
              </w:rPr>
              <w:t>metsis, teder ja rukkirääk</w:t>
            </w:r>
            <w:r w:rsidRPr="00213224">
              <w:rPr>
                <w:rFonts w:asciiTheme="majorHAnsi" w:hAnsiTheme="majorHAnsi" w:cstheme="majorHAnsi"/>
                <w:sz w:val="18"/>
                <w:szCs w:val="18"/>
              </w:rPr>
              <w:t>) pesitsus- ja toitumiskohad ja kaitse-eesmärgiks seatud rändlindude (</w:t>
            </w:r>
            <w:r w:rsidRPr="007670AE">
              <w:rPr>
                <w:rFonts w:asciiTheme="majorHAnsi" w:hAnsiTheme="majorHAnsi" w:cstheme="majorHAnsi"/>
                <w:sz w:val="18"/>
                <w:szCs w:val="18"/>
                <w:u w:val="single"/>
              </w:rPr>
              <w:t>suur-laukhani, rabahani, väikeluik ja laululuik</w:t>
            </w:r>
            <w:r w:rsidRPr="00213224">
              <w:rPr>
                <w:rFonts w:asciiTheme="majorHAnsi" w:hAnsiTheme="majorHAnsi" w:cstheme="majorHAnsi"/>
                <w:sz w:val="18"/>
                <w:szCs w:val="18"/>
              </w:rPr>
              <w:t>) puhke- ja toitumiskohad. Hävib trassikoridori ja sellega seotud taristu alla jääv elupai</w:t>
            </w:r>
            <w:r>
              <w:rPr>
                <w:rFonts w:asciiTheme="majorHAnsi" w:hAnsiTheme="majorHAnsi" w:cstheme="majorHAnsi"/>
                <w:sz w:val="18"/>
                <w:szCs w:val="18"/>
              </w:rPr>
              <w:t>k</w:t>
            </w:r>
            <w:r w:rsidRPr="00213224">
              <w:rPr>
                <w:rFonts w:asciiTheme="majorHAnsi" w:hAnsiTheme="majorHAnsi" w:cstheme="majorHAnsi"/>
                <w:sz w:val="18"/>
                <w:szCs w:val="18"/>
              </w:rPr>
              <w:t>a</w:t>
            </w:r>
            <w:r>
              <w:rPr>
                <w:rFonts w:asciiTheme="majorHAnsi" w:hAnsiTheme="majorHAnsi" w:cstheme="majorHAnsi"/>
                <w:sz w:val="18"/>
                <w:szCs w:val="18"/>
              </w:rPr>
              <w:t>de</w:t>
            </w:r>
            <w:r w:rsidRPr="00213224">
              <w:rPr>
                <w:rFonts w:asciiTheme="majorHAnsi" w:hAnsiTheme="majorHAnsi" w:cstheme="majorHAnsi"/>
                <w:sz w:val="18"/>
                <w:szCs w:val="18"/>
              </w:rPr>
              <w:t xml:space="preserve"> osa.</w:t>
            </w:r>
          </w:p>
          <w:p w14:paraId="0DED08C2" w14:textId="37169DE9" w:rsidR="0018018D" w:rsidRPr="002E61A1" w:rsidRDefault="00F61D97" w:rsidP="00213224">
            <w:pPr>
              <w:rPr>
                <w:rFonts w:asciiTheme="majorHAnsi" w:hAnsiTheme="majorHAnsi" w:cstheme="majorHAnsi"/>
                <w:sz w:val="18"/>
                <w:szCs w:val="18"/>
              </w:rPr>
            </w:pPr>
            <w:r w:rsidRPr="002E61A1">
              <w:rPr>
                <w:rFonts w:asciiTheme="majorHAnsi" w:hAnsiTheme="majorHAnsi" w:cstheme="majorHAnsi"/>
                <w:sz w:val="18"/>
                <w:szCs w:val="18"/>
              </w:rPr>
              <w:t>Oranž</w:t>
            </w:r>
            <w:r w:rsidR="00D0272D" w:rsidRPr="002E61A1">
              <w:rPr>
                <w:rFonts w:asciiTheme="majorHAnsi" w:hAnsiTheme="majorHAnsi" w:cstheme="majorHAnsi"/>
                <w:sz w:val="18"/>
                <w:szCs w:val="18"/>
              </w:rPr>
              <w:t xml:space="preserve">i trassikoridori tõttu </w:t>
            </w:r>
            <w:r w:rsidR="001221F6" w:rsidRPr="007670AE">
              <w:rPr>
                <w:rFonts w:asciiTheme="majorHAnsi" w:hAnsiTheme="majorHAnsi" w:cstheme="majorHAnsi"/>
                <w:sz w:val="18"/>
                <w:szCs w:val="18"/>
                <w:u w:val="single"/>
              </w:rPr>
              <w:t>killustuvad</w:t>
            </w:r>
            <w:r w:rsidR="001221F6" w:rsidRPr="002E61A1">
              <w:rPr>
                <w:rFonts w:asciiTheme="majorHAnsi" w:hAnsiTheme="majorHAnsi" w:cstheme="majorHAnsi"/>
                <w:sz w:val="18"/>
                <w:szCs w:val="18"/>
              </w:rPr>
              <w:t xml:space="preserve"> </w:t>
            </w:r>
            <w:r w:rsidR="00D0272D" w:rsidRPr="002E61A1">
              <w:rPr>
                <w:rFonts w:asciiTheme="majorHAnsi" w:hAnsiTheme="majorHAnsi" w:cstheme="majorHAnsi"/>
                <w:sz w:val="18"/>
                <w:szCs w:val="18"/>
              </w:rPr>
              <w:t>metsise ning tedre elupaigad Luitemaa linnuala sees.</w:t>
            </w:r>
            <w:r w:rsidR="0018018D" w:rsidRPr="002E61A1">
              <w:rPr>
                <w:rFonts w:asciiTheme="majorHAnsi" w:hAnsiTheme="majorHAnsi" w:cstheme="majorHAnsi"/>
                <w:sz w:val="18"/>
                <w:szCs w:val="18"/>
              </w:rPr>
              <w:t xml:space="preserve"> </w:t>
            </w:r>
            <w:r w:rsidR="001221F6" w:rsidRPr="002E61A1">
              <w:rPr>
                <w:rFonts w:asciiTheme="majorHAnsi" w:hAnsiTheme="majorHAnsi" w:cstheme="majorHAnsi"/>
                <w:sz w:val="18"/>
                <w:szCs w:val="18"/>
              </w:rPr>
              <w:t xml:space="preserve">Killustatus avaldub ebasoodsa mõjuna </w:t>
            </w:r>
            <w:r w:rsidR="00F100E5" w:rsidRPr="002E61A1">
              <w:rPr>
                <w:rFonts w:asciiTheme="majorHAnsi" w:hAnsiTheme="majorHAnsi" w:cstheme="majorHAnsi"/>
                <w:sz w:val="18"/>
                <w:szCs w:val="18"/>
              </w:rPr>
              <w:t xml:space="preserve">raudteekoridori poolt tekitatud </w:t>
            </w:r>
            <w:r w:rsidR="001221F6" w:rsidRPr="002E61A1">
              <w:rPr>
                <w:rFonts w:asciiTheme="majorHAnsi" w:hAnsiTheme="majorHAnsi" w:cstheme="majorHAnsi"/>
                <w:sz w:val="18"/>
                <w:szCs w:val="18"/>
              </w:rPr>
              <w:t>barjääriefekti</w:t>
            </w:r>
            <w:r w:rsidR="003A3F2E">
              <w:rPr>
                <w:rFonts w:asciiTheme="majorHAnsi" w:hAnsiTheme="majorHAnsi" w:cstheme="majorHAnsi"/>
                <w:sz w:val="18"/>
                <w:szCs w:val="18"/>
              </w:rPr>
              <w:t xml:space="preserve"> tõttu</w:t>
            </w:r>
            <w:r w:rsidR="001221F6" w:rsidRPr="002E61A1">
              <w:rPr>
                <w:rFonts w:asciiTheme="majorHAnsi" w:hAnsiTheme="majorHAnsi" w:cstheme="majorHAnsi"/>
                <w:sz w:val="18"/>
                <w:szCs w:val="18"/>
              </w:rPr>
              <w:t xml:space="preserve">, mis eraldab põhja-lõunasuunalise joonobjektina </w:t>
            </w:r>
            <w:r w:rsidR="003A3F2E" w:rsidRPr="002E61A1">
              <w:rPr>
                <w:rFonts w:asciiTheme="majorHAnsi" w:hAnsiTheme="majorHAnsi" w:cstheme="majorHAnsi"/>
                <w:sz w:val="18"/>
                <w:szCs w:val="18"/>
              </w:rPr>
              <w:t xml:space="preserve">Luitemaa linnuala </w:t>
            </w:r>
            <w:r w:rsidR="001221F6" w:rsidRPr="002E61A1">
              <w:rPr>
                <w:rFonts w:asciiTheme="majorHAnsi" w:hAnsiTheme="majorHAnsi" w:cstheme="majorHAnsi"/>
                <w:sz w:val="18"/>
                <w:szCs w:val="18"/>
              </w:rPr>
              <w:t>idapoolsed elupaigad läänepoolsetest elupaikadest.</w:t>
            </w:r>
            <w:r w:rsidR="00213224">
              <w:rPr>
                <w:rFonts w:asciiTheme="majorHAnsi" w:hAnsiTheme="majorHAnsi" w:cstheme="majorHAnsi"/>
                <w:sz w:val="18"/>
                <w:szCs w:val="18"/>
              </w:rPr>
              <w:t xml:space="preserve"> </w:t>
            </w:r>
            <w:r w:rsidR="003A3F2E">
              <w:rPr>
                <w:rFonts w:asciiTheme="majorHAnsi" w:hAnsiTheme="majorHAnsi" w:cstheme="majorHAnsi"/>
                <w:sz w:val="18"/>
                <w:szCs w:val="18"/>
                <w:lang w:eastAsia="ja-JP"/>
              </w:rPr>
              <w:t xml:space="preserve">Trassikoridor </w:t>
            </w:r>
            <w:r w:rsidR="0018018D" w:rsidRPr="002E61A1">
              <w:rPr>
                <w:rFonts w:asciiTheme="majorHAnsi" w:hAnsiTheme="majorHAnsi" w:cstheme="majorHAnsi"/>
                <w:sz w:val="18"/>
                <w:szCs w:val="18"/>
                <w:lang w:eastAsia="ja-JP"/>
              </w:rPr>
              <w:t xml:space="preserve">eraldab (killustab) Luitemaa linnuala </w:t>
            </w:r>
            <w:proofErr w:type="spellStart"/>
            <w:r w:rsidR="0018018D" w:rsidRPr="002E61A1">
              <w:rPr>
                <w:rFonts w:asciiTheme="majorHAnsi" w:hAnsiTheme="majorHAnsi" w:cstheme="majorHAnsi"/>
                <w:sz w:val="18"/>
                <w:szCs w:val="18"/>
                <w:lang w:eastAsia="ja-JP"/>
              </w:rPr>
              <w:t>Piirumi</w:t>
            </w:r>
            <w:proofErr w:type="spellEnd"/>
            <w:r w:rsidR="0018018D" w:rsidRPr="002E61A1">
              <w:rPr>
                <w:rFonts w:asciiTheme="majorHAnsi" w:hAnsiTheme="majorHAnsi" w:cstheme="majorHAnsi"/>
                <w:sz w:val="18"/>
                <w:szCs w:val="18"/>
                <w:lang w:eastAsia="ja-JP"/>
              </w:rPr>
              <w:t xml:space="preserve"> ja </w:t>
            </w:r>
            <w:proofErr w:type="spellStart"/>
            <w:r w:rsidR="0018018D" w:rsidRPr="002E61A1">
              <w:rPr>
                <w:rFonts w:asciiTheme="majorHAnsi" w:hAnsiTheme="majorHAnsi" w:cstheme="majorHAnsi"/>
                <w:sz w:val="18"/>
                <w:szCs w:val="18"/>
                <w:lang w:eastAsia="ja-JP"/>
              </w:rPr>
              <w:t>Tolkuse</w:t>
            </w:r>
            <w:proofErr w:type="spellEnd"/>
            <w:r w:rsidR="0018018D" w:rsidRPr="002E61A1">
              <w:rPr>
                <w:rFonts w:asciiTheme="majorHAnsi" w:hAnsiTheme="majorHAnsi" w:cstheme="majorHAnsi"/>
                <w:sz w:val="18"/>
                <w:szCs w:val="18"/>
                <w:lang w:eastAsia="ja-JP"/>
              </w:rPr>
              <w:t xml:space="preserve"> asurkonna (maksimaalne loendatud kukkede arv vahemikus 2009-20</w:t>
            </w:r>
            <w:r w:rsidR="00114EA2">
              <w:rPr>
                <w:rFonts w:asciiTheme="majorHAnsi" w:hAnsiTheme="majorHAnsi" w:cstheme="majorHAnsi"/>
                <w:sz w:val="18"/>
                <w:szCs w:val="18"/>
                <w:lang w:eastAsia="ja-JP"/>
              </w:rPr>
              <w:t>22</w:t>
            </w:r>
            <w:r w:rsidR="0018018D" w:rsidRPr="002E61A1">
              <w:rPr>
                <w:rFonts w:asciiTheme="majorHAnsi" w:hAnsiTheme="majorHAnsi" w:cstheme="majorHAnsi"/>
                <w:sz w:val="18"/>
                <w:szCs w:val="18"/>
                <w:lang w:eastAsia="ja-JP"/>
              </w:rPr>
              <w:t xml:space="preserve"> </w:t>
            </w:r>
            <w:r w:rsidR="003A3F2E">
              <w:rPr>
                <w:rFonts w:asciiTheme="majorHAnsi" w:hAnsiTheme="majorHAnsi" w:cstheme="majorHAnsi"/>
                <w:sz w:val="18"/>
                <w:szCs w:val="18"/>
                <w:lang w:eastAsia="ja-JP"/>
              </w:rPr>
              <w:t>on vastavalt</w:t>
            </w:r>
            <w:r w:rsidR="0018018D" w:rsidRPr="002E61A1">
              <w:rPr>
                <w:rFonts w:asciiTheme="majorHAnsi" w:hAnsiTheme="majorHAnsi" w:cstheme="majorHAnsi"/>
                <w:sz w:val="18"/>
                <w:szCs w:val="18"/>
                <w:lang w:eastAsia="ja-JP"/>
              </w:rPr>
              <w:t xml:space="preserve"> 4 ja 7 kukke) Mõtuse ja </w:t>
            </w:r>
            <w:proofErr w:type="spellStart"/>
            <w:r w:rsidR="0018018D" w:rsidRPr="002E61A1">
              <w:rPr>
                <w:rFonts w:asciiTheme="majorHAnsi" w:hAnsiTheme="majorHAnsi" w:cstheme="majorHAnsi"/>
                <w:sz w:val="18"/>
                <w:szCs w:val="18"/>
                <w:lang w:eastAsia="ja-JP"/>
              </w:rPr>
              <w:t>Maarjapeaksi</w:t>
            </w:r>
            <w:proofErr w:type="spellEnd"/>
            <w:r w:rsidR="0018018D" w:rsidRPr="002E61A1">
              <w:rPr>
                <w:rFonts w:asciiTheme="majorHAnsi" w:hAnsiTheme="majorHAnsi" w:cstheme="majorHAnsi"/>
                <w:sz w:val="18"/>
                <w:szCs w:val="18"/>
                <w:lang w:eastAsia="ja-JP"/>
              </w:rPr>
              <w:t xml:space="preserve"> asurkondadest (maksimaalselt loendatud vastavalt </w:t>
            </w:r>
            <w:r w:rsidR="003F11BA">
              <w:rPr>
                <w:rFonts w:asciiTheme="majorHAnsi" w:hAnsiTheme="majorHAnsi" w:cstheme="majorHAnsi"/>
                <w:sz w:val="18"/>
                <w:szCs w:val="18"/>
                <w:lang w:eastAsia="ja-JP"/>
              </w:rPr>
              <w:t>6</w:t>
            </w:r>
            <w:r w:rsidR="0018018D" w:rsidRPr="002E61A1">
              <w:rPr>
                <w:rFonts w:asciiTheme="majorHAnsi" w:hAnsiTheme="majorHAnsi" w:cstheme="majorHAnsi"/>
                <w:sz w:val="18"/>
                <w:szCs w:val="18"/>
                <w:lang w:eastAsia="ja-JP"/>
              </w:rPr>
              <w:t xml:space="preserve"> ja </w:t>
            </w:r>
            <w:r w:rsidR="003F11BA">
              <w:rPr>
                <w:rFonts w:asciiTheme="majorHAnsi" w:hAnsiTheme="majorHAnsi" w:cstheme="majorHAnsi"/>
                <w:sz w:val="18"/>
                <w:szCs w:val="18"/>
                <w:lang w:eastAsia="ja-JP"/>
              </w:rPr>
              <w:t>3</w:t>
            </w:r>
            <w:r w:rsidR="0018018D" w:rsidRPr="002E61A1">
              <w:rPr>
                <w:rFonts w:asciiTheme="majorHAnsi" w:hAnsiTheme="majorHAnsi" w:cstheme="majorHAnsi"/>
                <w:sz w:val="18"/>
                <w:szCs w:val="18"/>
                <w:lang w:eastAsia="ja-JP"/>
              </w:rPr>
              <w:t xml:space="preserve"> kukke).</w:t>
            </w:r>
          </w:p>
          <w:p w14:paraId="05D5BD26" w14:textId="48E0828F" w:rsidR="004811E5" w:rsidRPr="002E61A1" w:rsidRDefault="003A3F2E" w:rsidP="00671E9D">
            <w:pPr>
              <w:rPr>
                <w:rFonts w:asciiTheme="majorHAnsi" w:hAnsiTheme="majorHAnsi" w:cstheme="majorHAnsi"/>
                <w:sz w:val="18"/>
                <w:szCs w:val="18"/>
              </w:rPr>
            </w:pPr>
            <w:r>
              <w:rPr>
                <w:rFonts w:asciiTheme="majorHAnsi" w:hAnsiTheme="majorHAnsi" w:cstheme="majorHAnsi"/>
                <w:sz w:val="18"/>
                <w:szCs w:val="18"/>
              </w:rPr>
              <w:t xml:space="preserve">Samuti </w:t>
            </w:r>
            <w:r w:rsidR="00213224" w:rsidRPr="002E61A1">
              <w:rPr>
                <w:rFonts w:asciiTheme="majorHAnsi" w:hAnsiTheme="majorHAnsi" w:cstheme="majorHAnsi"/>
                <w:bCs/>
                <w:sz w:val="18"/>
                <w:szCs w:val="18"/>
              </w:rPr>
              <w:t xml:space="preserve">mõjutab </w:t>
            </w:r>
            <w:r w:rsidR="00213224">
              <w:rPr>
                <w:rFonts w:asciiTheme="majorHAnsi" w:hAnsiTheme="majorHAnsi" w:cstheme="majorHAnsi"/>
                <w:bCs/>
                <w:sz w:val="18"/>
                <w:szCs w:val="18"/>
              </w:rPr>
              <w:t>o</w:t>
            </w:r>
            <w:r w:rsidR="00213224" w:rsidRPr="002E61A1">
              <w:rPr>
                <w:rFonts w:asciiTheme="majorHAnsi" w:hAnsiTheme="majorHAnsi" w:cstheme="majorHAnsi"/>
                <w:bCs/>
                <w:sz w:val="18"/>
                <w:szCs w:val="18"/>
              </w:rPr>
              <w:t xml:space="preserve">ranž trassikoridor otseselt liikide asurkondade vahelist </w:t>
            </w:r>
            <w:r w:rsidR="00213224" w:rsidRPr="007670AE">
              <w:rPr>
                <w:rFonts w:asciiTheme="majorHAnsi" w:hAnsiTheme="majorHAnsi" w:cstheme="majorHAnsi"/>
                <w:bCs/>
                <w:sz w:val="18"/>
                <w:szCs w:val="18"/>
                <w:u w:val="single"/>
              </w:rPr>
              <w:t>sidusust</w:t>
            </w:r>
            <w:r w:rsidR="00213224" w:rsidRPr="002E61A1">
              <w:rPr>
                <w:rFonts w:asciiTheme="majorHAnsi" w:hAnsiTheme="majorHAnsi" w:cstheme="majorHAnsi"/>
                <w:bCs/>
                <w:sz w:val="18"/>
                <w:szCs w:val="18"/>
              </w:rPr>
              <w:t>, mis on oluli</w:t>
            </w:r>
            <w:r w:rsidR="00773E24">
              <w:rPr>
                <w:rFonts w:asciiTheme="majorHAnsi" w:hAnsiTheme="majorHAnsi" w:cstheme="majorHAnsi"/>
                <w:bCs/>
                <w:sz w:val="18"/>
                <w:szCs w:val="18"/>
              </w:rPr>
              <w:t>ne</w:t>
            </w:r>
            <w:r w:rsidR="00213224" w:rsidRPr="002E61A1">
              <w:rPr>
                <w:rFonts w:asciiTheme="majorHAnsi" w:hAnsiTheme="majorHAnsi" w:cstheme="majorHAnsi"/>
                <w:bCs/>
                <w:sz w:val="18"/>
                <w:szCs w:val="18"/>
              </w:rPr>
              <w:t xml:space="preserve"> Natura alade üldise terviklikkuse tagamiseks. Mõjutatud liigiks, kellele avalduvat mõju ei ole võimalik leevendusmeetmetega välistada, on metsis. </w:t>
            </w:r>
            <w:r w:rsidR="00213224">
              <w:rPr>
                <w:rFonts w:asciiTheme="majorHAnsi" w:hAnsiTheme="majorHAnsi" w:cstheme="majorHAnsi"/>
                <w:sz w:val="18"/>
                <w:szCs w:val="18"/>
              </w:rPr>
              <w:t>R</w:t>
            </w:r>
            <w:r w:rsidR="001221F6" w:rsidRPr="002E61A1">
              <w:rPr>
                <w:rFonts w:asciiTheme="majorHAnsi" w:hAnsiTheme="majorHAnsi" w:cstheme="majorHAnsi"/>
                <w:sz w:val="18"/>
                <w:szCs w:val="18"/>
              </w:rPr>
              <w:t xml:space="preserve">audteekoridor </w:t>
            </w:r>
            <w:r w:rsidR="00213224">
              <w:rPr>
                <w:rFonts w:asciiTheme="majorHAnsi" w:hAnsiTheme="majorHAnsi" w:cstheme="majorHAnsi"/>
                <w:sz w:val="18"/>
                <w:szCs w:val="18"/>
              </w:rPr>
              <w:t xml:space="preserve">eraldab </w:t>
            </w:r>
            <w:r w:rsidR="001221F6" w:rsidRPr="002E61A1">
              <w:rPr>
                <w:rFonts w:asciiTheme="majorHAnsi" w:hAnsiTheme="majorHAnsi" w:cstheme="majorHAnsi"/>
                <w:sz w:val="18"/>
                <w:szCs w:val="18"/>
              </w:rPr>
              <w:t xml:space="preserve">barjääriefektina Luitemaa linnualal trassikoridorist lääne poole jäävad asurkonnad teistest Natura aladest, mistõttu kannatab Luitemaa linnualal elupaikade </w:t>
            </w:r>
            <w:r w:rsidR="001221F6" w:rsidRPr="00D06D2C">
              <w:rPr>
                <w:rFonts w:asciiTheme="majorHAnsi" w:hAnsiTheme="majorHAnsi" w:cstheme="majorHAnsi"/>
                <w:sz w:val="18"/>
                <w:szCs w:val="18"/>
              </w:rPr>
              <w:t>sidusus</w:t>
            </w:r>
            <w:r w:rsidR="001221F6" w:rsidRPr="002E61A1">
              <w:rPr>
                <w:rFonts w:asciiTheme="majorHAnsi" w:hAnsiTheme="majorHAnsi" w:cstheme="majorHAnsi"/>
                <w:sz w:val="18"/>
                <w:szCs w:val="18"/>
              </w:rPr>
              <w:t xml:space="preserve"> idapoolsete metsise elupaikadega </w:t>
            </w:r>
            <w:r w:rsidR="00861BBA" w:rsidRPr="002E61A1">
              <w:rPr>
                <w:rFonts w:asciiTheme="majorHAnsi" w:hAnsiTheme="majorHAnsi" w:cstheme="majorHAnsi"/>
                <w:sz w:val="18"/>
                <w:szCs w:val="18"/>
              </w:rPr>
              <w:t xml:space="preserve"> väljaspool Natura alasid (</w:t>
            </w:r>
            <w:proofErr w:type="spellStart"/>
            <w:r w:rsidR="00861BBA" w:rsidRPr="002E61A1">
              <w:rPr>
                <w:rFonts w:asciiTheme="majorHAnsi" w:hAnsiTheme="majorHAnsi" w:cstheme="majorHAnsi"/>
                <w:sz w:val="18"/>
                <w:szCs w:val="18"/>
              </w:rPr>
              <w:t>Kõveri</w:t>
            </w:r>
            <w:proofErr w:type="spellEnd"/>
            <w:r w:rsidR="00861BBA" w:rsidRPr="002E61A1">
              <w:rPr>
                <w:rFonts w:asciiTheme="majorHAnsi" w:hAnsiTheme="majorHAnsi" w:cstheme="majorHAnsi"/>
                <w:sz w:val="18"/>
                <w:szCs w:val="18"/>
              </w:rPr>
              <w:t xml:space="preserve">, Venemurru, Saki ja Saki metsavahi, </w:t>
            </w:r>
            <w:proofErr w:type="spellStart"/>
            <w:r w:rsidR="00861BBA" w:rsidRPr="002E61A1">
              <w:rPr>
                <w:rFonts w:asciiTheme="majorHAnsi" w:hAnsiTheme="majorHAnsi" w:cstheme="majorHAnsi"/>
                <w:sz w:val="18"/>
                <w:szCs w:val="18"/>
              </w:rPr>
              <w:t>Nepst</w:t>
            </w:r>
            <w:r w:rsidR="00270E15" w:rsidRPr="002E61A1">
              <w:rPr>
                <w:rFonts w:asciiTheme="majorHAnsi" w:hAnsiTheme="majorHAnsi" w:cstheme="majorHAnsi"/>
                <w:sz w:val="18"/>
                <w:szCs w:val="18"/>
              </w:rPr>
              <w:t>e</w:t>
            </w:r>
            <w:proofErr w:type="spellEnd"/>
            <w:r w:rsidR="00861BBA" w:rsidRPr="002E61A1">
              <w:rPr>
                <w:rFonts w:asciiTheme="majorHAnsi" w:hAnsiTheme="majorHAnsi" w:cstheme="majorHAnsi"/>
                <w:sz w:val="18"/>
                <w:szCs w:val="18"/>
              </w:rPr>
              <w:t xml:space="preserve"> ning Rabaküla</w:t>
            </w:r>
            <w:r w:rsidR="001221F6" w:rsidRPr="002E61A1">
              <w:rPr>
                <w:rFonts w:asciiTheme="majorHAnsi" w:hAnsiTheme="majorHAnsi" w:cstheme="majorHAnsi"/>
                <w:sz w:val="18"/>
                <w:szCs w:val="18"/>
              </w:rPr>
              <w:t>)</w:t>
            </w:r>
            <w:r w:rsidR="00861BBA" w:rsidRPr="002E61A1">
              <w:rPr>
                <w:rFonts w:asciiTheme="majorHAnsi" w:hAnsiTheme="majorHAnsi" w:cstheme="majorHAnsi"/>
                <w:sz w:val="18"/>
                <w:szCs w:val="18"/>
              </w:rPr>
              <w:t xml:space="preserve"> ja laiemalt sidusus teiste lähimate Natura linnualadega (</w:t>
            </w:r>
            <w:proofErr w:type="spellStart"/>
            <w:r w:rsidR="00861BBA" w:rsidRPr="002E61A1">
              <w:rPr>
                <w:rFonts w:asciiTheme="majorHAnsi" w:hAnsiTheme="majorHAnsi" w:cstheme="majorHAnsi"/>
                <w:sz w:val="18"/>
                <w:szCs w:val="18"/>
              </w:rPr>
              <w:t>Kikepera</w:t>
            </w:r>
            <w:proofErr w:type="spellEnd"/>
            <w:r w:rsidR="00861BBA" w:rsidRPr="002E61A1">
              <w:rPr>
                <w:rFonts w:asciiTheme="majorHAnsi" w:hAnsiTheme="majorHAnsi" w:cstheme="majorHAnsi"/>
                <w:sz w:val="18"/>
                <w:szCs w:val="18"/>
              </w:rPr>
              <w:t>, Põhja-Liivimaa)</w:t>
            </w:r>
            <w:r w:rsidR="001221F6" w:rsidRPr="002E61A1">
              <w:rPr>
                <w:rFonts w:asciiTheme="majorHAnsi" w:hAnsiTheme="majorHAnsi" w:cstheme="majorHAnsi"/>
                <w:sz w:val="18"/>
                <w:szCs w:val="18"/>
              </w:rPr>
              <w:t>.</w:t>
            </w:r>
            <w:r w:rsidR="007670AE">
              <w:rPr>
                <w:rFonts w:asciiTheme="majorHAnsi" w:hAnsiTheme="majorHAnsi" w:cstheme="majorHAnsi"/>
                <w:sz w:val="18"/>
                <w:szCs w:val="18"/>
              </w:rPr>
              <w:t xml:space="preserve"> </w:t>
            </w:r>
            <w:r w:rsidR="00F100E5" w:rsidRPr="002E61A1">
              <w:rPr>
                <w:rFonts w:asciiTheme="majorHAnsi" w:hAnsiTheme="majorHAnsi" w:cstheme="majorHAnsi"/>
                <w:bCs/>
                <w:sz w:val="18"/>
                <w:szCs w:val="18"/>
              </w:rPr>
              <w:t xml:space="preserve">Metsise asurkonna osas mõjutab </w:t>
            </w:r>
            <w:r w:rsidR="00634C4B">
              <w:rPr>
                <w:rFonts w:asciiTheme="majorHAnsi" w:hAnsiTheme="majorHAnsi" w:cstheme="majorHAnsi"/>
                <w:bCs/>
                <w:sz w:val="18"/>
                <w:szCs w:val="18"/>
              </w:rPr>
              <w:t>o</w:t>
            </w:r>
            <w:r w:rsidR="00F61D97" w:rsidRPr="002E61A1">
              <w:rPr>
                <w:rFonts w:asciiTheme="majorHAnsi" w:hAnsiTheme="majorHAnsi" w:cstheme="majorHAnsi"/>
                <w:bCs/>
                <w:sz w:val="18"/>
                <w:szCs w:val="18"/>
              </w:rPr>
              <w:t>ranž</w:t>
            </w:r>
            <w:r w:rsidR="00F100E5" w:rsidRPr="002E61A1">
              <w:rPr>
                <w:rFonts w:asciiTheme="majorHAnsi" w:hAnsiTheme="majorHAnsi" w:cstheme="majorHAnsi"/>
                <w:bCs/>
                <w:sz w:val="18"/>
                <w:szCs w:val="18"/>
              </w:rPr>
              <w:t xml:space="preserve"> trass </w:t>
            </w:r>
            <w:r w:rsidR="00861BBA" w:rsidRPr="002E61A1">
              <w:rPr>
                <w:rFonts w:asciiTheme="majorHAnsi" w:hAnsiTheme="majorHAnsi" w:cstheme="majorHAnsi"/>
                <w:bCs/>
                <w:sz w:val="18"/>
                <w:szCs w:val="18"/>
              </w:rPr>
              <w:t xml:space="preserve">liigikaitse seisukohalt olulisi </w:t>
            </w:r>
            <w:r w:rsidR="00F100E5" w:rsidRPr="002E61A1">
              <w:rPr>
                <w:rFonts w:asciiTheme="majorHAnsi" w:hAnsiTheme="majorHAnsi" w:cstheme="majorHAnsi"/>
                <w:bCs/>
                <w:sz w:val="18"/>
                <w:szCs w:val="18"/>
              </w:rPr>
              <w:t xml:space="preserve">asurkonna terviklikkust tagavaid Rabaküla metsisemängu </w:t>
            </w:r>
            <w:r w:rsidR="007670AE">
              <w:rPr>
                <w:rFonts w:asciiTheme="majorHAnsi" w:hAnsiTheme="majorHAnsi" w:cstheme="majorHAnsi"/>
                <w:bCs/>
                <w:sz w:val="18"/>
                <w:szCs w:val="18"/>
              </w:rPr>
              <w:t xml:space="preserve">Luitemaa </w:t>
            </w:r>
            <w:r w:rsidR="00F100E5" w:rsidRPr="002E61A1">
              <w:rPr>
                <w:rFonts w:asciiTheme="majorHAnsi" w:hAnsiTheme="majorHAnsi" w:cstheme="majorHAnsi"/>
                <w:bCs/>
                <w:sz w:val="18"/>
                <w:szCs w:val="18"/>
              </w:rPr>
              <w:lastRenderedPageBreak/>
              <w:t xml:space="preserve">linnualast põhjas ning Saki </w:t>
            </w:r>
            <w:r w:rsidR="00861BBA" w:rsidRPr="002E61A1">
              <w:rPr>
                <w:rFonts w:asciiTheme="majorHAnsi" w:hAnsiTheme="majorHAnsi" w:cstheme="majorHAnsi"/>
                <w:bCs/>
                <w:sz w:val="18"/>
                <w:szCs w:val="18"/>
              </w:rPr>
              <w:t xml:space="preserve">metsavahi </w:t>
            </w:r>
            <w:r w:rsidR="00F100E5" w:rsidRPr="002E61A1">
              <w:rPr>
                <w:rFonts w:asciiTheme="majorHAnsi" w:hAnsiTheme="majorHAnsi" w:cstheme="majorHAnsi"/>
                <w:bCs/>
                <w:sz w:val="18"/>
                <w:szCs w:val="18"/>
              </w:rPr>
              <w:t>mängupaika</w:t>
            </w:r>
            <w:r w:rsidR="007670AE">
              <w:rPr>
                <w:rFonts w:asciiTheme="majorHAnsi" w:hAnsiTheme="majorHAnsi" w:cstheme="majorHAnsi"/>
                <w:bCs/>
                <w:sz w:val="18"/>
                <w:szCs w:val="18"/>
              </w:rPr>
              <w:t xml:space="preserve"> Luitemaa</w:t>
            </w:r>
            <w:r w:rsidR="00F100E5" w:rsidRPr="002E61A1">
              <w:rPr>
                <w:rFonts w:asciiTheme="majorHAnsi" w:hAnsiTheme="majorHAnsi" w:cstheme="majorHAnsi"/>
                <w:bCs/>
                <w:sz w:val="18"/>
                <w:szCs w:val="18"/>
              </w:rPr>
              <w:t xml:space="preserve"> linnualast lõunas. Nende nn astmelaudade </w:t>
            </w:r>
            <w:r w:rsidR="00861BBA" w:rsidRPr="002E61A1">
              <w:rPr>
                <w:rFonts w:asciiTheme="majorHAnsi" w:hAnsiTheme="majorHAnsi" w:cstheme="majorHAnsi"/>
                <w:bCs/>
                <w:sz w:val="18"/>
                <w:szCs w:val="18"/>
              </w:rPr>
              <w:t xml:space="preserve">tugev häirimine </w:t>
            </w:r>
            <w:r w:rsidR="00F100E5" w:rsidRPr="002E61A1">
              <w:rPr>
                <w:rFonts w:asciiTheme="majorHAnsi" w:hAnsiTheme="majorHAnsi" w:cstheme="majorHAnsi"/>
                <w:bCs/>
                <w:sz w:val="18"/>
                <w:szCs w:val="18"/>
              </w:rPr>
              <w:t xml:space="preserve">kaotamine võib mõjutada </w:t>
            </w:r>
            <w:r w:rsidR="00861BBA" w:rsidRPr="002E61A1">
              <w:rPr>
                <w:rFonts w:asciiTheme="majorHAnsi" w:hAnsiTheme="majorHAnsi" w:cstheme="majorHAnsi"/>
                <w:bCs/>
                <w:sz w:val="18"/>
                <w:szCs w:val="18"/>
              </w:rPr>
              <w:t xml:space="preserve">ebasoodsalt </w:t>
            </w:r>
            <w:r w:rsidR="00F100E5" w:rsidRPr="002E61A1">
              <w:rPr>
                <w:rFonts w:asciiTheme="majorHAnsi" w:hAnsiTheme="majorHAnsi" w:cstheme="majorHAnsi"/>
                <w:bCs/>
                <w:sz w:val="18"/>
                <w:szCs w:val="18"/>
              </w:rPr>
              <w:t xml:space="preserve">Luitemaa asurkonna </w:t>
            </w:r>
            <w:r w:rsidR="00861BBA" w:rsidRPr="002E61A1">
              <w:rPr>
                <w:rFonts w:asciiTheme="majorHAnsi" w:hAnsiTheme="majorHAnsi" w:cstheme="majorHAnsi"/>
                <w:bCs/>
                <w:sz w:val="18"/>
                <w:szCs w:val="18"/>
              </w:rPr>
              <w:t>sidusust ülejäänud Eesti met</w:t>
            </w:r>
            <w:r w:rsidR="007670AE">
              <w:rPr>
                <w:rFonts w:asciiTheme="majorHAnsi" w:hAnsiTheme="majorHAnsi" w:cstheme="majorHAnsi"/>
                <w:bCs/>
                <w:sz w:val="18"/>
                <w:szCs w:val="18"/>
              </w:rPr>
              <w:t>s</w:t>
            </w:r>
            <w:r w:rsidR="00861BBA" w:rsidRPr="002E61A1">
              <w:rPr>
                <w:rFonts w:asciiTheme="majorHAnsi" w:hAnsiTheme="majorHAnsi" w:cstheme="majorHAnsi"/>
                <w:bCs/>
                <w:sz w:val="18"/>
                <w:szCs w:val="18"/>
              </w:rPr>
              <w:t>ise asurkondadega</w:t>
            </w:r>
            <w:r w:rsidR="00F100E5" w:rsidRPr="002E61A1">
              <w:rPr>
                <w:rFonts w:asciiTheme="majorHAnsi" w:hAnsiTheme="majorHAnsi" w:cstheme="majorHAnsi"/>
                <w:bCs/>
                <w:sz w:val="18"/>
                <w:szCs w:val="18"/>
              </w:rPr>
              <w:t xml:space="preserve">. </w:t>
            </w:r>
            <w:r w:rsidR="00861BBA" w:rsidRPr="002E61A1">
              <w:rPr>
                <w:rFonts w:asciiTheme="majorHAnsi" w:hAnsiTheme="majorHAnsi" w:cstheme="majorHAnsi"/>
                <w:color w:val="FF0000"/>
                <w:sz w:val="18"/>
                <w:szCs w:val="18"/>
              </w:rPr>
              <w:t>Mõju ei ole leevendatav ja seega ei ole välistatud ebasoodne mõju metsise liigikaitse eesmärkidele</w:t>
            </w:r>
            <w:r w:rsidR="00861BBA" w:rsidRPr="002E61A1">
              <w:rPr>
                <w:rFonts w:asciiTheme="majorHAnsi" w:hAnsiTheme="majorHAnsi" w:cstheme="majorHAnsi"/>
                <w:sz w:val="18"/>
                <w:szCs w:val="18"/>
              </w:rPr>
              <w:t>.</w:t>
            </w:r>
          </w:p>
        </w:tc>
        <w:tc>
          <w:tcPr>
            <w:tcW w:w="1683" w:type="dxa"/>
            <w:shd w:val="clear" w:color="auto" w:fill="FF0000"/>
          </w:tcPr>
          <w:p w14:paraId="73C6030A" w14:textId="0B01A929" w:rsidR="00E14B6F" w:rsidRPr="002E61A1" w:rsidRDefault="006A1084" w:rsidP="00754825">
            <w:pPr>
              <w:rPr>
                <w:rFonts w:asciiTheme="majorHAnsi" w:hAnsiTheme="majorHAnsi" w:cstheme="majorHAnsi"/>
                <w:sz w:val="18"/>
                <w:szCs w:val="18"/>
              </w:rPr>
            </w:pPr>
            <w:r w:rsidRPr="002E61A1">
              <w:rPr>
                <w:rFonts w:asciiTheme="majorHAnsi" w:hAnsiTheme="majorHAnsi" w:cstheme="majorHAnsi"/>
                <w:sz w:val="18"/>
                <w:szCs w:val="18"/>
              </w:rPr>
              <w:lastRenderedPageBreak/>
              <w:t>T</w:t>
            </w:r>
            <w:r w:rsidR="00E23EB9" w:rsidRPr="002E61A1">
              <w:rPr>
                <w:rFonts w:asciiTheme="majorHAnsi" w:hAnsiTheme="majorHAnsi" w:cstheme="majorHAnsi"/>
                <w:sz w:val="18"/>
                <w:szCs w:val="18"/>
              </w:rPr>
              <w:t xml:space="preserve">ugev mõju liikidele  - </w:t>
            </w:r>
            <w:r w:rsidR="000B663B" w:rsidRPr="002E61A1">
              <w:rPr>
                <w:rFonts w:asciiTheme="majorHAnsi" w:hAnsiTheme="majorHAnsi" w:cstheme="majorHAnsi"/>
                <w:sz w:val="18"/>
                <w:szCs w:val="18"/>
              </w:rPr>
              <w:t>2</w:t>
            </w:r>
          </w:p>
        </w:tc>
      </w:tr>
      <w:tr w:rsidR="00E14B6F" w:rsidRPr="002E61A1" w14:paraId="279312BB" w14:textId="77777777" w:rsidTr="00536817">
        <w:tc>
          <w:tcPr>
            <w:tcW w:w="1089" w:type="dxa"/>
            <w:vMerge/>
            <w:shd w:val="clear" w:color="auto" w:fill="FFC000"/>
          </w:tcPr>
          <w:p w14:paraId="7D1B4070" w14:textId="77777777" w:rsidR="00E14B6F" w:rsidRPr="002E61A1" w:rsidRDefault="00E14B6F" w:rsidP="001A1F2C">
            <w:pPr>
              <w:rPr>
                <w:rFonts w:asciiTheme="majorHAnsi" w:hAnsiTheme="majorHAnsi" w:cstheme="majorHAnsi"/>
                <w:sz w:val="18"/>
                <w:szCs w:val="18"/>
              </w:rPr>
            </w:pPr>
          </w:p>
        </w:tc>
        <w:tc>
          <w:tcPr>
            <w:tcW w:w="2623" w:type="dxa"/>
          </w:tcPr>
          <w:p w14:paraId="198406DF" w14:textId="0F5F7E09" w:rsidR="00E14B6F" w:rsidRPr="002E61A1" w:rsidRDefault="00A27E2E" w:rsidP="001A1F2C">
            <w:pPr>
              <w:rPr>
                <w:rFonts w:asciiTheme="majorHAnsi" w:hAnsiTheme="majorHAnsi" w:cstheme="majorHAnsi"/>
                <w:sz w:val="18"/>
                <w:szCs w:val="18"/>
              </w:rPr>
            </w:pPr>
            <w:r w:rsidRPr="00E14B6F">
              <w:rPr>
                <w:rFonts w:asciiTheme="majorHAnsi" w:hAnsiTheme="majorHAnsi" w:cstheme="majorHAnsi"/>
                <w:sz w:val="18"/>
                <w:szCs w:val="18"/>
              </w:rPr>
              <w:t>Häirimine</w:t>
            </w:r>
          </w:p>
        </w:tc>
        <w:tc>
          <w:tcPr>
            <w:tcW w:w="8535" w:type="dxa"/>
          </w:tcPr>
          <w:p w14:paraId="6CCD33B7" w14:textId="77777777" w:rsidR="00912339" w:rsidRDefault="00E14B6F" w:rsidP="00392AF4">
            <w:pPr>
              <w:rPr>
                <w:rFonts w:asciiTheme="majorHAnsi" w:hAnsiTheme="majorHAnsi" w:cstheme="majorHAnsi"/>
                <w:sz w:val="18"/>
                <w:szCs w:val="18"/>
              </w:rPr>
            </w:pPr>
            <w:r w:rsidRPr="002E61A1">
              <w:rPr>
                <w:rFonts w:asciiTheme="majorHAnsi" w:hAnsiTheme="majorHAnsi" w:cstheme="majorHAnsi"/>
                <w:sz w:val="18"/>
                <w:szCs w:val="18"/>
              </w:rPr>
              <w:t>Häiringud tulenevad ehitus- ja kasutusaegsest mürast ning inimeste ja mehhanismide liikumisest Luitemaa linnualal. Ehitusaegne mõju on ajutine ja leevendatavate meetmetega on oluline ebasoodne mõju välditav. Kasutuse ajal on mõju regulaarne ja ilmneb lühiajaliselt rongi möödumisel</w:t>
            </w:r>
            <w:r w:rsidR="006100D6">
              <w:rPr>
                <w:rFonts w:asciiTheme="majorHAnsi" w:hAnsiTheme="majorHAnsi" w:cstheme="majorHAnsi"/>
                <w:sz w:val="18"/>
                <w:szCs w:val="18"/>
              </w:rPr>
              <w:t xml:space="preserve">. </w:t>
            </w:r>
            <w:r w:rsidR="00E6293E"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790847FD" w14:textId="5ED3D91A" w:rsidR="00F76339" w:rsidRPr="002E61A1" w:rsidRDefault="00E6293E" w:rsidP="00392AF4">
            <w:pPr>
              <w:rPr>
                <w:rFonts w:asciiTheme="majorHAnsi" w:hAnsiTheme="majorHAnsi" w:cstheme="majorHAnsi"/>
                <w:sz w:val="18"/>
                <w:szCs w:val="18"/>
              </w:rPr>
            </w:pPr>
            <w:r w:rsidRPr="002E61A1">
              <w:rPr>
                <w:rFonts w:asciiTheme="majorHAnsi" w:hAnsiTheme="majorHAnsi" w:cstheme="majorHAnsi"/>
                <w:sz w:val="18"/>
                <w:szCs w:val="18"/>
              </w:rPr>
              <w:t xml:space="preserve">Metsise </w:t>
            </w:r>
            <w:r w:rsidR="005E4D5E">
              <w:rPr>
                <w:rFonts w:asciiTheme="majorHAnsi" w:hAnsiTheme="majorHAnsi" w:cstheme="majorHAnsi"/>
                <w:sz w:val="18"/>
                <w:szCs w:val="18"/>
              </w:rPr>
              <w:t>mänguk</w:t>
            </w:r>
            <w:r w:rsidRPr="002E61A1">
              <w:rPr>
                <w:rFonts w:asciiTheme="majorHAnsi" w:hAnsiTheme="majorHAnsi" w:cstheme="majorHAnsi"/>
                <w:sz w:val="18"/>
                <w:szCs w:val="18"/>
              </w:rPr>
              <w:t xml:space="preserve">ohale on seatud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Kõige tundlikumaks Natura aladest on Luitemaa linnuala. </w:t>
            </w:r>
            <w:r w:rsidR="00F61D97" w:rsidRPr="002E61A1">
              <w:rPr>
                <w:rFonts w:asciiTheme="majorHAnsi" w:hAnsiTheme="majorHAnsi" w:cstheme="majorHAnsi"/>
                <w:sz w:val="18"/>
                <w:szCs w:val="18"/>
              </w:rPr>
              <w:t>Oranž</w:t>
            </w:r>
            <w:r w:rsidRPr="002E61A1">
              <w:rPr>
                <w:rFonts w:asciiTheme="majorHAnsi" w:hAnsiTheme="majorHAnsi" w:cstheme="majorHAnsi"/>
                <w:sz w:val="18"/>
                <w:szCs w:val="18"/>
              </w:rPr>
              <w:t xml:space="preserve">i koridori puhul on üle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ulatuva müratasemega ala suuruseks Luitemaa linnualal 3478 hektarit, mis on 27% selle Natura ala pindalast. </w:t>
            </w:r>
            <w:r w:rsidR="00E14B6F" w:rsidRPr="002E61A1">
              <w:rPr>
                <w:rFonts w:asciiTheme="majorHAnsi" w:hAnsiTheme="majorHAnsi" w:cstheme="majorHAnsi"/>
                <w:sz w:val="18"/>
                <w:szCs w:val="18"/>
              </w:rPr>
              <w:t>Häiringud mürast ja valgusest vahetult trassiga külgnevas elupai</w:t>
            </w:r>
            <w:r w:rsidR="00B16FF5" w:rsidRPr="002E61A1">
              <w:rPr>
                <w:rFonts w:asciiTheme="majorHAnsi" w:hAnsiTheme="majorHAnsi" w:cstheme="majorHAnsi"/>
                <w:sz w:val="18"/>
                <w:szCs w:val="18"/>
              </w:rPr>
              <w:t>g</w:t>
            </w:r>
            <w:r w:rsidR="00E14B6F" w:rsidRPr="002E61A1">
              <w:rPr>
                <w:rFonts w:asciiTheme="majorHAnsi" w:hAnsiTheme="majorHAnsi" w:cstheme="majorHAnsi"/>
                <w:sz w:val="18"/>
                <w:szCs w:val="18"/>
              </w:rPr>
              <w:t xml:space="preserve">as </w:t>
            </w:r>
            <w:r w:rsidR="00B16FF5" w:rsidRPr="002E61A1">
              <w:rPr>
                <w:rFonts w:asciiTheme="majorHAnsi" w:hAnsiTheme="majorHAnsi" w:cstheme="majorHAnsi"/>
                <w:sz w:val="18"/>
                <w:szCs w:val="18"/>
              </w:rPr>
              <w:t>(</w:t>
            </w:r>
            <w:proofErr w:type="spellStart"/>
            <w:r w:rsidR="00B16FF5" w:rsidRPr="002E61A1">
              <w:rPr>
                <w:rFonts w:asciiTheme="majorHAnsi" w:hAnsiTheme="majorHAnsi" w:cstheme="majorHAnsi"/>
                <w:sz w:val="18"/>
                <w:szCs w:val="18"/>
              </w:rPr>
              <w:t>Tolkuse</w:t>
            </w:r>
            <w:proofErr w:type="spellEnd"/>
            <w:r w:rsidR="00B16FF5" w:rsidRPr="002E61A1">
              <w:rPr>
                <w:rFonts w:asciiTheme="majorHAnsi" w:hAnsiTheme="majorHAnsi" w:cstheme="majorHAnsi"/>
                <w:sz w:val="18"/>
                <w:szCs w:val="18"/>
              </w:rPr>
              <w:t xml:space="preserve"> – maksimaalselt loendatu</w:t>
            </w:r>
            <w:r w:rsidR="00D4127C" w:rsidRPr="002E61A1">
              <w:rPr>
                <w:rFonts w:asciiTheme="majorHAnsi" w:hAnsiTheme="majorHAnsi" w:cstheme="majorHAnsi"/>
                <w:sz w:val="18"/>
                <w:szCs w:val="18"/>
              </w:rPr>
              <w:t>d</w:t>
            </w:r>
            <w:r w:rsidR="00B16FF5" w:rsidRPr="002E61A1">
              <w:rPr>
                <w:rFonts w:asciiTheme="majorHAnsi" w:hAnsiTheme="majorHAnsi" w:cstheme="majorHAnsi"/>
                <w:sz w:val="18"/>
                <w:szCs w:val="18"/>
              </w:rPr>
              <w:t xml:space="preserve"> 7 mängivat kukke) </w:t>
            </w:r>
            <w:r w:rsidR="00E14B6F" w:rsidRPr="002E61A1">
              <w:rPr>
                <w:rFonts w:asciiTheme="majorHAnsi" w:hAnsiTheme="majorHAnsi" w:cstheme="majorHAnsi"/>
                <w:sz w:val="18"/>
                <w:szCs w:val="18"/>
              </w:rPr>
              <w:t>on raskesti leevendatavad. Koridori lähiümbruses asuvad elupaigad muutuvad metsise sigimisedukuse tagamiseks sobimatuks või piiravad elupaiga sobilikkust tugevalt.</w:t>
            </w:r>
          </w:p>
        </w:tc>
        <w:tc>
          <w:tcPr>
            <w:tcW w:w="1683" w:type="dxa"/>
            <w:shd w:val="clear" w:color="auto" w:fill="FF0000"/>
          </w:tcPr>
          <w:p w14:paraId="4DBEB0D7" w14:textId="34E7B6B9" w:rsidR="00E14B6F" w:rsidRPr="002E61A1" w:rsidRDefault="00383908" w:rsidP="001A1F2C">
            <w:pPr>
              <w:rPr>
                <w:rFonts w:asciiTheme="majorHAnsi" w:hAnsiTheme="majorHAnsi" w:cstheme="majorHAnsi"/>
                <w:sz w:val="18"/>
                <w:szCs w:val="18"/>
                <w:lang w:eastAsia="ja-JP"/>
              </w:rPr>
            </w:pPr>
            <w:r w:rsidRPr="002E61A1">
              <w:rPr>
                <w:rFonts w:asciiTheme="majorHAnsi" w:hAnsiTheme="majorHAnsi" w:cstheme="majorHAnsi"/>
                <w:sz w:val="18"/>
                <w:szCs w:val="18"/>
              </w:rPr>
              <w:t>Tugev</w:t>
            </w:r>
            <w:r w:rsidR="00E14B6F" w:rsidRPr="002E61A1">
              <w:rPr>
                <w:rFonts w:asciiTheme="majorHAnsi" w:hAnsiTheme="majorHAnsi" w:cstheme="majorHAnsi"/>
                <w:sz w:val="18"/>
                <w:szCs w:val="18"/>
              </w:rPr>
              <w:t xml:space="preserve"> mõju liikidele</w:t>
            </w:r>
            <w:r w:rsidR="001312ED" w:rsidRPr="002E61A1">
              <w:rPr>
                <w:rFonts w:asciiTheme="majorHAnsi" w:hAnsiTheme="majorHAnsi" w:cstheme="majorHAnsi"/>
                <w:sz w:val="18"/>
                <w:szCs w:val="18"/>
              </w:rPr>
              <w:t xml:space="preserve"> </w:t>
            </w:r>
            <w:r w:rsidR="00E14B6F" w:rsidRPr="002E61A1">
              <w:rPr>
                <w:rFonts w:asciiTheme="majorHAnsi" w:hAnsiTheme="majorHAnsi" w:cstheme="majorHAnsi"/>
                <w:sz w:val="18"/>
                <w:szCs w:val="18"/>
              </w:rPr>
              <w:t xml:space="preserve"> -</w:t>
            </w:r>
            <w:r w:rsidR="001312ED" w:rsidRPr="002E61A1">
              <w:rPr>
                <w:rFonts w:asciiTheme="majorHAnsi" w:hAnsiTheme="majorHAnsi" w:cstheme="majorHAnsi"/>
                <w:sz w:val="18"/>
                <w:szCs w:val="18"/>
              </w:rPr>
              <w:t xml:space="preserve"> </w:t>
            </w:r>
            <w:r w:rsidR="000B663B" w:rsidRPr="002E61A1">
              <w:rPr>
                <w:rFonts w:asciiTheme="majorHAnsi" w:hAnsiTheme="majorHAnsi" w:cstheme="majorHAnsi"/>
                <w:sz w:val="18"/>
                <w:szCs w:val="18"/>
              </w:rPr>
              <w:t>2</w:t>
            </w:r>
            <w:r w:rsidR="00E14B6F" w:rsidRPr="002E61A1">
              <w:rPr>
                <w:rFonts w:asciiTheme="majorHAnsi" w:hAnsiTheme="majorHAnsi" w:cstheme="majorHAnsi"/>
                <w:sz w:val="18"/>
                <w:szCs w:val="18"/>
              </w:rPr>
              <w:t xml:space="preserve"> </w:t>
            </w:r>
          </w:p>
        </w:tc>
      </w:tr>
      <w:tr w:rsidR="00E14B6F" w:rsidRPr="002E61A1" w14:paraId="1746E256" w14:textId="77777777" w:rsidTr="00536817">
        <w:tc>
          <w:tcPr>
            <w:tcW w:w="1089" w:type="dxa"/>
            <w:vMerge/>
            <w:shd w:val="clear" w:color="auto" w:fill="FFC000"/>
          </w:tcPr>
          <w:p w14:paraId="13D90517" w14:textId="77777777" w:rsidR="00E14B6F" w:rsidRPr="002E61A1" w:rsidRDefault="00E14B6F" w:rsidP="001A1F2C">
            <w:pPr>
              <w:rPr>
                <w:rFonts w:asciiTheme="majorHAnsi" w:hAnsiTheme="majorHAnsi" w:cstheme="majorHAnsi"/>
                <w:sz w:val="18"/>
                <w:szCs w:val="18"/>
              </w:rPr>
            </w:pPr>
          </w:p>
        </w:tc>
        <w:tc>
          <w:tcPr>
            <w:tcW w:w="2623" w:type="dxa"/>
          </w:tcPr>
          <w:p w14:paraId="07A4FB7B" w14:textId="2A4BE5CF" w:rsidR="00E14B6F" w:rsidRPr="002E61A1" w:rsidRDefault="00E14B6F" w:rsidP="001A1F2C">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3C00ACB6" w14:textId="3286A8E3" w:rsidR="003163C8" w:rsidRPr="002E61A1" w:rsidRDefault="00E14B6F" w:rsidP="00324490">
            <w:pPr>
              <w:rPr>
                <w:rFonts w:asciiTheme="majorHAnsi" w:hAnsiTheme="majorHAnsi" w:cstheme="majorHAnsi"/>
                <w:sz w:val="18"/>
                <w:szCs w:val="18"/>
              </w:rPr>
            </w:pPr>
            <w:r w:rsidRPr="002E61A1">
              <w:rPr>
                <w:rFonts w:asciiTheme="majorHAnsi" w:hAnsiTheme="majorHAnsi" w:cstheme="majorHAnsi"/>
                <w:sz w:val="18"/>
                <w:szCs w:val="18"/>
              </w:rPr>
              <w:t xml:space="preserve">Luitemaa linnualal </w:t>
            </w:r>
            <w:r w:rsidR="00F61D97" w:rsidRPr="002E61A1">
              <w:rPr>
                <w:rFonts w:asciiTheme="majorHAnsi" w:hAnsiTheme="majorHAnsi" w:cstheme="majorHAnsi"/>
                <w:sz w:val="18"/>
                <w:szCs w:val="18"/>
              </w:rPr>
              <w:t xml:space="preserve">mõjutab </w:t>
            </w:r>
            <w:r w:rsidR="00634C4B">
              <w:rPr>
                <w:rFonts w:asciiTheme="majorHAnsi" w:hAnsiTheme="majorHAnsi" w:cstheme="majorHAnsi"/>
                <w:sz w:val="18"/>
                <w:szCs w:val="18"/>
              </w:rPr>
              <w:t>o</w:t>
            </w:r>
            <w:r w:rsidR="00F61D97" w:rsidRPr="002E61A1">
              <w:rPr>
                <w:rFonts w:asciiTheme="majorHAnsi" w:hAnsiTheme="majorHAnsi" w:cstheme="majorHAnsi"/>
                <w:sz w:val="18"/>
                <w:szCs w:val="18"/>
              </w:rPr>
              <w:t>ranž trassikoridor järgmisi liikide populatsioone järgnevalt</w:t>
            </w:r>
            <w:r w:rsidR="003163C8" w:rsidRPr="002E61A1">
              <w:rPr>
                <w:rFonts w:asciiTheme="majorHAnsi" w:hAnsiTheme="majorHAnsi" w:cstheme="majorHAnsi"/>
                <w:sz w:val="18"/>
                <w:szCs w:val="18"/>
              </w:rPr>
              <w:t xml:space="preserve">:  </w:t>
            </w:r>
          </w:p>
          <w:p w14:paraId="44879B6F" w14:textId="77777777" w:rsidR="00392AF4" w:rsidRPr="002E61A1" w:rsidRDefault="00392AF4" w:rsidP="00392AF4">
            <w:pPr>
              <w:pStyle w:val="ListParagraph"/>
              <w:numPr>
                <w:ilvl w:val="0"/>
                <w:numId w:val="12"/>
              </w:numPr>
              <w:rPr>
                <w:rFonts w:asciiTheme="majorHAnsi" w:hAnsiTheme="majorHAnsi" w:cstheme="majorHAnsi"/>
                <w:sz w:val="18"/>
                <w:szCs w:val="18"/>
              </w:rPr>
            </w:pPr>
            <w:r>
              <w:rPr>
                <w:rFonts w:asciiTheme="majorHAnsi" w:hAnsiTheme="majorHAnsi" w:cstheme="majorHAnsi"/>
                <w:sz w:val="18"/>
                <w:szCs w:val="18"/>
              </w:rPr>
              <w:t>l</w:t>
            </w:r>
            <w:r w:rsidRPr="002E61A1">
              <w:rPr>
                <w:rFonts w:asciiTheme="majorHAnsi" w:hAnsiTheme="majorHAnsi" w:cstheme="majorHAnsi"/>
                <w:sz w:val="18"/>
                <w:szCs w:val="18"/>
              </w:rPr>
              <w:t xml:space="preserve">iikide elupaikade hävimise tulemusena </w:t>
            </w:r>
            <w:r w:rsidRPr="00912339">
              <w:rPr>
                <w:rFonts w:asciiTheme="majorHAnsi" w:hAnsiTheme="majorHAnsi" w:cstheme="majorHAnsi"/>
                <w:color w:val="FF0000"/>
                <w:sz w:val="18"/>
                <w:szCs w:val="18"/>
              </w:rPr>
              <w:t>võib hääbuda metsise ja tedre asurkond, oluliselt mõjutatakse rukkiräägu, suur-laukhane, rabahane, väikeluige ja laululuige asurkondi</w:t>
            </w:r>
            <w:r w:rsidRPr="002E61A1">
              <w:rPr>
                <w:rFonts w:asciiTheme="majorHAnsi" w:hAnsiTheme="majorHAnsi" w:cstheme="majorHAnsi"/>
                <w:sz w:val="18"/>
                <w:szCs w:val="18"/>
              </w:rPr>
              <w:t>;</w:t>
            </w:r>
          </w:p>
          <w:p w14:paraId="44B3DE06" w14:textId="1189F5BB" w:rsidR="003163C8" w:rsidRPr="002E61A1" w:rsidRDefault="00392AF4" w:rsidP="00E5591C">
            <w:pPr>
              <w:pStyle w:val="ListParagraph"/>
              <w:numPr>
                <w:ilvl w:val="0"/>
                <w:numId w:val="12"/>
              </w:numPr>
              <w:rPr>
                <w:rFonts w:asciiTheme="majorHAnsi" w:hAnsiTheme="majorHAnsi" w:cstheme="majorHAnsi"/>
                <w:sz w:val="18"/>
                <w:szCs w:val="18"/>
              </w:rPr>
            </w:pPr>
            <w:r>
              <w:rPr>
                <w:rFonts w:asciiTheme="majorHAnsi" w:hAnsiTheme="majorHAnsi" w:cstheme="majorHAnsi"/>
                <w:sz w:val="18"/>
                <w:szCs w:val="18"/>
              </w:rPr>
              <w:t>b</w:t>
            </w:r>
            <w:r w:rsidR="003163C8" w:rsidRPr="002E61A1">
              <w:rPr>
                <w:rFonts w:asciiTheme="majorHAnsi" w:hAnsiTheme="majorHAnsi" w:cstheme="majorHAnsi"/>
                <w:sz w:val="18"/>
                <w:szCs w:val="18"/>
              </w:rPr>
              <w:t xml:space="preserve">arjääriefekti mõju tulemusena </w:t>
            </w:r>
            <w:r w:rsidR="00F61D97" w:rsidRPr="002E61A1">
              <w:rPr>
                <w:rFonts w:asciiTheme="majorHAnsi" w:hAnsiTheme="majorHAnsi" w:cstheme="majorHAnsi"/>
                <w:sz w:val="18"/>
                <w:szCs w:val="18"/>
              </w:rPr>
              <w:t xml:space="preserve">võib Natura alal hääbuda </w:t>
            </w:r>
            <w:r w:rsidR="003163C8" w:rsidRPr="002E61A1">
              <w:rPr>
                <w:rFonts w:asciiTheme="majorHAnsi" w:hAnsiTheme="majorHAnsi" w:cstheme="majorHAnsi"/>
                <w:sz w:val="18"/>
                <w:szCs w:val="18"/>
              </w:rPr>
              <w:t>metsise ja tedre asurkond</w:t>
            </w:r>
            <w:r w:rsidR="007B238F" w:rsidRPr="002E61A1">
              <w:rPr>
                <w:rFonts w:asciiTheme="majorHAnsi" w:hAnsiTheme="majorHAnsi" w:cstheme="majorHAnsi"/>
                <w:sz w:val="18"/>
                <w:szCs w:val="18"/>
              </w:rPr>
              <w:t>;</w:t>
            </w:r>
          </w:p>
          <w:p w14:paraId="7B70D889" w14:textId="77777777" w:rsidR="00674EFD" w:rsidRDefault="00392AF4" w:rsidP="00392AF4">
            <w:pPr>
              <w:pStyle w:val="ListParagraph"/>
              <w:numPr>
                <w:ilvl w:val="0"/>
                <w:numId w:val="12"/>
              </w:numPr>
              <w:rPr>
                <w:rFonts w:asciiTheme="majorHAnsi" w:hAnsiTheme="majorHAnsi" w:cstheme="majorHAnsi"/>
                <w:sz w:val="18"/>
                <w:szCs w:val="18"/>
              </w:rPr>
            </w:pPr>
            <w:r>
              <w:rPr>
                <w:rFonts w:asciiTheme="majorHAnsi" w:hAnsiTheme="majorHAnsi" w:cstheme="majorHAnsi"/>
                <w:sz w:val="18"/>
                <w:szCs w:val="18"/>
              </w:rPr>
              <w:t>r</w:t>
            </w:r>
            <w:r w:rsidR="007B238F" w:rsidRPr="002E61A1">
              <w:rPr>
                <w:rFonts w:asciiTheme="majorHAnsi" w:hAnsiTheme="majorHAnsi" w:cstheme="majorHAnsi"/>
                <w:sz w:val="18"/>
                <w:szCs w:val="18"/>
              </w:rPr>
              <w:t xml:space="preserve">askesti on leevendatav mürahäiringu mõju vahetu piirnemise tõttu, mistõttu </w:t>
            </w:r>
            <w:r w:rsidR="00F61D97" w:rsidRPr="002E61A1">
              <w:rPr>
                <w:rFonts w:asciiTheme="majorHAnsi" w:hAnsiTheme="majorHAnsi" w:cstheme="majorHAnsi"/>
                <w:sz w:val="18"/>
                <w:szCs w:val="18"/>
              </w:rPr>
              <w:t xml:space="preserve">on funktsioonid häiritud ja </w:t>
            </w:r>
            <w:r w:rsidR="007B238F" w:rsidRPr="002E61A1">
              <w:rPr>
                <w:rFonts w:asciiTheme="majorHAnsi" w:hAnsiTheme="majorHAnsi" w:cstheme="majorHAnsi"/>
                <w:sz w:val="18"/>
                <w:szCs w:val="18"/>
              </w:rPr>
              <w:t xml:space="preserve">metsise isendid </w:t>
            </w:r>
            <w:r w:rsidR="00F61D97" w:rsidRPr="002E61A1">
              <w:rPr>
                <w:rFonts w:asciiTheme="majorHAnsi" w:hAnsiTheme="majorHAnsi" w:cstheme="majorHAnsi"/>
                <w:sz w:val="18"/>
                <w:szCs w:val="18"/>
              </w:rPr>
              <w:t xml:space="preserve">võivad </w:t>
            </w:r>
            <w:r w:rsidR="007B238F" w:rsidRPr="002E61A1">
              <w:rPr>
                <w:rFonts w:asciiTheme="majorHAnsi" w:hAnsiTheme="majorHAnsi" w:cstheme="majorHAnsi"/>
                <w:sz w:val="18"/>
                <w:szCs w:val="18"/>
              </w:rPr>
              <w:t>hoiduda raudteest eemale.</w:t>
            </w:r>
            <w:r w:rsidR="00674EFD">
              <w:rPr>
                <w:rFonts w:asciiTheme="majorHAnsi" w:hAnsiTheme="majorHAnsi" w:cstheme="majorHAnsi"/>
                <w:sz w:val="18"/>
                <w:szCs w:val="18"/>
              </w:rPr>
              <w:t xml:space="preserve"> </w:t>
            </w:r>
          </w:p>
          <w:p w14:paraId="5F505308" w14:textId="12EBCEFF" w:rsidR="00392AF4" w:rsidRPr="00674EFD" w:rsidRDefault="00674EFD" w:rsidP="00674EFD">
            <w:pPr>
              <w:rPr>
                <w:rFonts w:asciiTheme="majorHAnsi" w:hAnsiTheme="majorHAnsi" w:cstheme="majorHAnsi"/>
                <w:sz w:val="18"/>
                <w:szCs w:val="18"/>
              </w:rPr>
            </w:pPr>
            <w:r w:rsidRPr="00674EFD">
              <w:rPr>
                <w:rFonts w:asciiTheme="majorHAnsi" w:hAnsiTheme="majorHAnsi" w:cstheme="majorHAnsi"/>
                <w:sz w:val="18"/>
                <w:szCs w:val="18"/>
              </w:rPr>
              <w:t xml:space="preserve">Liikide </w:t>
            </w:r>
            <w:proofErr w:type="spellStart"/>
            <w:r w:rsidRPr="00674EFD">
              <w:rPr>
                <w:rFonts w:asciiTheme="majorHAnsi" w:hAnsiTheme="majorHAnsi" w:cstheme="majorHAnsi"/>
                <w:sz w:val="18"/>
                <w:szCs w:val="18"/>
              </w:rPr>
              <w:t>surevuse</w:t>
            </w:r>
            <w:proofErr w:type="spellEnd"/>
            <w:r w:rsidRPr="00674EFD">
              <w:rPr>
                <w:rFonts w:asciiTheme="majorHAnsi" w:hAnsiTheme="majorHAnsi" w:cstheme="majorHAnsi"/>
                <w:sz w:val="18"/>
                <w:szCs w:val="18"/>
              </w:rPr>
              <w:t xml:space="preserve"> oluline suurenemine läbi kokkupõrgete rongi või taristuga on leevendusmeetmetega välditav.</w:t>
            </w:r>
          </w:p>
        </w:tc>
        <w:tc>
          <w:tcPr>
            <w:tcW w:w="1683" w:type="dxa"/>
            <w:shd w:val="clear" w:color="auto" w:fill="FF0000"/>
          </w:tcPr>
          <w:p w14:paraId="278E4056" w14:textId="640F4959" w:rsidR="00E14B6F" w:rsidRPr="002E61A1" w:rsidRDefault="006A1084" w:rsidP="001A1F2C">
            <w:pPr>
              <w:rPr>
                <w:rFonts w:asciiTheme="majorHAnsi" w:hAnsiTheme="majorHAnsi" w:cstheme="majorHAnsi"/>
                <w:sz w:val="18"/>
                <w:szCs w:val="18"/>
                <w:lang w:eastAsia="ja-JP"/>
              </w:rPr>
            </w:pPr>
            <w:r w:rsidRPr="002E61A1">
              <w:rPr>
                <w:rFonts w:asciiTheme="majorHAnsi" w:hAnsiTheme="majorHAnsi" w:cstheme="majorHAnsi"/>
                <w:sz w:val="18"/>
                <w:szCs w:val="18"/>
              </w:rPr>
              <w:t>T</w:t>
            </w:r>
            <w:r w:rsidR="00E14B6F" w:rsidRPr="002E61A1">
              <w:rPr>
                <w:rFonts w:asciiTheme="majorHAnsi" w:hAnsiTheme="majorHAnsi" w:cstheme="majorHAnsi"/>
                <w:sz w:val="18"/>
                <w:szCs w:val="18"/>
              </w:rPr>
              <w:t xml:space="preserve">ugev mõju liikidele  - </w:t>
            </w:r>
            <w:r w:rsidR="000B663B" w:rsidRPr="002E61A1">
              <w:rPr>
                <w:rFonts w:asciiTheme="majorHAnsi" w:hAnsiTheme="majorHAnsi" w:cstheme="majorHAnsi"/>
                <w:sz w:val="18"/>
                <w:szCs w:val="18"/>
              </w:rPr>
              <w:t>2</w:t>
            </w:r>
          </w:p>
        </w:tc>
      </w:tr>
      <w:bookmarkEnd w:id="2"/>
      <w:tr w:rsidR="001A06AD" w:rsidRPr="002E61A1" w14:paraId="15AA81E3" w14:textId="77777777" w:rsidTr="00536817">
        <w:tc>
          <w:tcPr>
            <w:tcW w:w="1089" w:type="dxa"/>
            <w:vMerge w:val="restart"/>
            <w:shd w:val="clear" w:color="auto" w:fill="9CC2E5" w:themeFill="accent5" w:themeFillTint="99"/>
          </w:tcPr>
          <w:p w14:paraId="2E8BFD62" w14:textId="0C7ADC1A" w:rsidR="001A06AD" w:rsidRPr="002E61A1" w:rsidRDefault="00F97892" w:rsidP="001A1F2C">
            <w:pPr>
              <w:rPr>
                <w:rFonts w:asciiTheme="majorHAnsi" w:hAnsiTheme="majorHAnsi" w:cstheme="majorHAnsi"/>
                <w:b/>
                <w:bCs/>
                <w:sz w:val="18"/>
                <w:szCs w:val="18"/>
              </w:rPr>
            </w:pPr>
            <w:r w:rsidRPr="002E61A1">
              <w:rPr>
                <w:rFonts w:asciiTheme="majorHAnsi" w:hAnsiTheme="majorHAnsi" w:cstheme="majorHAnsi"/>
                <w:b/>
                <w:bCs/>
                <w:sz w:val="18"/>
                <w:szCs w:val="18"/>
              </w:rPr>
              <w:t>Sinine</w:t>
            </w:r>
          </w:p>
        </w:tc>
        <w:tc>
          <w:tcPr>
            <w:tcW w:w="2623" w:type="dxa"/>
          </w:tcPr>
          <w:p w14:paraId="4B8470CB" w14:textId="08739819" w:rsidR="001A06AD" w:rsidRPr="002E61A1" w:rsidRDefault="001A06AD" w:rsidP="001A1F2C">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3484AE91" w14:textId="4ED069A9" w:rsidR="008C56C9" w:rsidRPr="002E61A1" w:rsidRDefault="001A06AD" w:rsidP="00367759">
            <w:pPr>
              <w:rPr>
                <w:rFonts w:asciiTheme="majorHAnsi" w:hAnsiTheme="majorHAnsi" w:cstheme="majorHAnsi"/>
                <w:sz w:val="18"/>
                <w:szCs w:val="18"/>
              </w:rPr>
            </w:pPr>
            <w:r w:rsidRPr="002E61A1">
              <w:rPr>
                <w:rFonts w:asciiTheme="majorHAnsi" w:hAnsiTheme="majorHAnsi" w:cstheme="majorHAnsi"/>
                <w:sz w:val="18"/>
                <w:szCs w:val="18"/>
              </w:rPr>
              <w:t xml:space="preserve">Alternatiivi rakendamisega kaasneb ebasoodne mõju </w:t>
            </w:r>
            <w:r w:rsidRPr="00926F8C">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Põhja-Liivimaa) kaitse-eesmärkidele ning </w:t>
            </w:r>
            <w:r w:rsidRPr="00926F8C">
              <w:rPr>
                <w:rFonts w:asciiTheme="majorHAnsi" w:hAnsiTheme="majorHAnsi" w:cstheme="majorHAnsi"/>
                <w:sz w:val="18"/>
                <w:szCs w:val="18"/>
                <w:u w:val="single"/>
              </w:rPr>
              <w:t>seitsme loodusala</w:t>
            </w:r>
            <w:r w:rsidRPr="002E61A1">
              <w:rPr>
                <w:rFonts w:asciiTheme="majorHAnsi" w:hAnsiTheme="majorHAnsi" w:cstheme="majorHAnsi"/>
                <w:sz w:val="18"/>
                <w:szCs w:val="18"/>
              </w:rPr>
              <w:t xml:space="preserve"> (Reiu, Luitemaa,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Laiksaare, Nigula, Laulaste ja Kabli) kaitse-eesmärkidele.</w:t>
            </w:r>
            <w:r w:rsidR="00367759" w:rsidRPr="002E61A1">
              <w:rPr>
                <w:rFonts w:asciiTheme="majorHAnsi" w:hAnsiTheme="majorHAnsi" w:cstheme="majorHAnsi"/>
                <w:sz w:val="18"/>
                <w:szCs w:val="18"/>
              </w:rPr>
              <w:t xml:space="preserve"> </w:t>
            </w:r>
            <w:r w:rsidR="008C56C9" w:rsidRPr="002E61A1">
              <w:rPr>
                <w:rFonts w:asciiTheme="majorHAnsi" w:hAnsiTheme="majorHAnsi" w:cstheme="majorHAnsi"/>
                <w:sz w:val="18"/>
                <w:szCs w:val="18"/>
              </w:rPr>
              <w:t xml:space="preserve">Ebasoodsad mõjud on </w:t>
            </w:r>
            <w:r w:rsidR="008C56C9" w:rsidRPr="007F1B25">
              <w:rPr>
                <w:rFonts w:asciiTheme="majorHAnsi" w:hAnsiTheme="majorHAnsi" w:cstheme="majorHAnsi"/>
                <w:sz w:val="18"/>
                <w:szCs w:val="18"/>
                <w:u w:val="single"/>
              </w:rPr>
              <w:t>leevendavate meetmete rakendamisega välditavad</w:t>
            </w:r>
            <w:r w:rsidR="008C56C9" w:rsidRPr="002E61A1">
              <w:rPr>
                <w:rFonts w:asciiTheme="majorHAnsi" w:hAnsiTheme="majorHAnsi" w:cstheme="majorHAnsi"/>
                <w:sz w:val="18"/>
                <w:szCs w:val="18"/>
              </w:rPr>
              <w:t xml:space="preserve"> kõigi loodusalade kaitse-eesmärkidele ja </w:t>
            </w:r>
            <w:r w:rsidR="00926F8C">
              <w:rPr>
                <w:rFonts w:asciiTheme="majorHAnsi" w:hAnsiTheme="majorHAnsi" w:cstheme="majorHAnsi"/>
                <w:sz w:val="18"/>
                <w:szCs w:val="18"/>
              </w:rPr>
              <w:t>kahe</w:t>
            </w:r>
            <w:r w:rsidR="008C56C9" w:rsidRPr="002E61A1">
              <w:rPr>
                <w:rFonts w:asciiTheme="majorHAnsi" w:hAnsiTheme="majorHAnsi" w:cstheme="majorHAnsi"/>
                <w:sz w:val="18"/>
                <w:szCs w:val="18"/>
              </w:rPr>
              <w:t xml:space="preserve"> linnuala kaitse-eesmärkidele.</w:t>
            </w:r>
          </w:p>
          <w:p w14:paraId="1E4EB1D6" w14:textId="6172DE5D" w:rsidR="00F76339" w:rsidRPr="002E61A1" w:rsidRDefault="008C56C9" w:rsidP="005A6FF2">
            <w:pPr>
              <w:rPr>
                <w:rFonts w:asciiTheme="majorHAnsi" w:hAnsiTheme="majorHAnsi" w:cstheme="majorHAnsi"/>
                <w:sz w:val="18"/>
                <w:szCs w:val="18"/>
              </w:rPr>
            </w:pPr>
            <w:r w:rsidRPr="003D2CC3">
              <w:rPr>
                <w:rFonts w:asciiTheme="majorHAnsi" w:hAnsiTheme="majorHAnsi" w:cstheme="majorHAnsi"/>
                <w:color w:val="FF0000"/>
                <w:sz w:val="18"/>
                <w:szCs w:val="18"/>
              </w:rPr>
              <w:t xml:space="preserve">Olulist ebasoodsat mõju ei ole võimalik </w:t>
            </w:r>
            <w:r w:rsidR="00AE7148" w:rsidRPr="003D2CC3">
              <w:rPr>
                <w:rFonts w:asciiTheme="majorHAnsi" w:hAnsiTheme="majorHAnsi" w:cstheme="majorHAnsi"/>
                <w:color w:val="FF0000"/>
                <w:sz w:val="18"/>
                <w:szCs w:val="18"/>
              </w:rPr>
              <w:t xml:space="preserve">leevendusmeetmetega täielikult vältida </w:t>
            </w:r>
            <w:r w:rsidR="00AE7148" w:rsidRPr="003D2CC3">
              <w:rPr>
                <w:rFonts w:asciiTheme="majorHAnsi" w:hAnsiTheme="majorHAnsi" w:cstheme="majorHAnsi"/>
                <w:color w:val="FF0000"/>
                <w:sz w:val="18"/>
                <w:szCs w:val="18"/>
                <w:u w:val="single"/>
              </w:rPr>
              <w:t>ühele linnualale</w:t>
            </w:r>
            <w:r w:rsidR="00AE7148" w:rsidRPr="003D2CC3">
              <w:rPr>
                <w:rFonts w:asciiTheme="majorHAnsi" w:hAnsiTheme="majorHAnsi" w:cstheme="majorHAnsi"/>
                <w:color w:val="FF0000"/>
                <w:sz w:val="18"/>
                <w:szCs w:val="18"/>
              </w:rPr>
              <w:t xml:space="preserve">  - Luitemaa linnualale. Ebasoodsat mõju ei ole võimalik vältida</w:t>
            </w:r>
            <w:r w:rsidRPr="003D2CC3">
              <w:rPr>
                <w:rFonts w:asciiTheme="majorHAnsi" w:hAnsiTheme="majorHAnsi" w:cstheme="majorHAnsi"/>
                <w:color w:val="FF0000"/>
                <w:sz w:val="18"/>
                <w:szCs w:val="18"/>
              </w:rPr>
              <w:t xml:space="preserve"> metsise kaitse</w:t>
            </w:r>
            <w:r w:rsidR="00AE7148" w:rsidRPr="003D2CC3">
              <w:rPr>
                <w:rFonts w:asciiTheme="majorHAnsi" w:hAnsiTheme="majorHAnsi" w:cstheme="majorHAnsi"/>
                <w:color w:val="FF0000"/>
                <w:sz w:val="18"/>
                <w:szCs w:val="18"/>
              </w:rPr>
              <w:t>-</w:t>
            </w:r>
            <w:r w:rsidRPr="003D2CC3">
              <w:rPr>
                <w:rFonts w:asciiTheme="majorHAnsi" w:hAnsiTheme="majorHAnsi" w:cstheme="majorHAnsi"/>
                <w:color w:val="FF0000"/>
                <w:sz w:val="18"/>
                <w:szCs w:val="18"/>
              </w:rPr>
              <w:t>eesmärkidele.</w:t>
            </w:r>
          </w:p>
        </w:tc>
        <w:tc>
          <w:tcPr>
            <w:tcW w:w="1683" w:type="dxa"/>
            <w:shd w:val="clear" w:color="auto" w:fill="FFC000"/>
          </w:tcPr>
          <w:p w14:paraId="4C0923AD" w14:textId="2CD737B8" w:rsidR="001A06AD" w:rsidRPr="002E61A1" w:rsidRDefault="00536817" w:rsidP="001A1F2C">
            <w:pPr>
              <w:rPr>
                <w:rFonts w:asciiTheme="majorHAnsi" w:hAnsiTheme="majorHAnsi" w:cstheme="majorHAnsi"/>
                <w:sz w:val="18"/>
                <w:szCs w:val="18"/>
              </w:rPr>
            </w:pPr>
            <w:r>
              <w:rPr>
                <w:rFonts w:asciiTheme="majorHAnsi" w:hAnsiTheme="majorHAnsi" w:cstheme="majorHAnsi"/>
                <w:sz w:val="18"/>
                <w:szCs w:val="18"/>
              </w:rPr>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1A06AD" w:rsidRPr="002E61A1" w14:paraId="756FD78D" w14:textId="77777777" w:rsidTr="00683B5F">
        <w:tc>
          <w:tcPr>
            <w:tcW w:w="1089" w:type="dxa"/>
            <w:vMerge/>
            <w:shd w:val="clear" w:color="auto" w:fill="9CC2E5" w:themeFill="accent5" w:themeFillTint="99"/>
          </w:tcPr>
          <w:p w14:paraId="4945935E" w14:textId="77777777" w:rsidR="001A06AD" w:rsidRPr="002E61A1" w:rsidRDefault="001A06AD" w:rsidP="009F375D">
            <w:pPr>
              <w:rPr>
                <w:rFonts w:asciiTheme="majorHAnsi" w:hAnsiTheme="majorHAnsi" w:cstheme="majorHAnsi"/>
                <w:sz w:val="18"/>
                <w:szCs w:val="18"/>
              </w:rPr>
            </w:pPr>
          </w:p>
        </w:tc>
        <w:tc>
          <w:tcPr>
            <w:tcW w:w="2623" w:type="dxa"/>
          </w:tcPr>
          <w:p w14:paraId="0D3355F1" w14:textId="50D23E97" w:rsidR="001A06AD" w:rsidRPr="002E61A1" w:rsidRDefault="001A06AD" w:rsidP="009F375D">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3ED294CA" w14:textId="4E4E8BE8" w:rsidR="001A06AD" w:rsidRPr="00007BEF" w:rsidRDefault="00007BEF" w:rsidP="00007BEF">
            <w:pPr>
              <w:rPr>
                <w:rFonts w:asciiTheme="majorHAnsi" w:hAnsiTheme="majorHAnsi" w:cstheme="majorHAnsi"/>
                <w:sz w:val="18"/>
                <w:szCs w:val="18"/>
              </w:rPr>
            </w:pPr>
            <w:r w:rsidRPr="00007BEF">
              <w:rPr>
                <w:rFonts w:asciiTheme="majorHAnsi" w:hAnsiTheme="majorHAnsi" w:cstheme="majorHAnsi"/>
                <w:sz w:val="18"/>
                <w:szCs w:val="18"/>
              </w:rPr>
              <w:t xml:space="preserve">Asjakohane hindamine tuvastas, et trassikoridoriga võib kaasneda ebasoodne mõju </w:t>
            </w:r>
            <w:r w:rsidR="001A06AD" w:rsidRPr="00007BEF">
              <w:rPr>
                <w:rFonts w:asciiTheme="majorHAnsi" w:hAnsiTheme="majorHAnsi" w:cstheme="majorHAnsi"/>
                <w:sz w:val="18"/>
                <w:szCs w:val="18"/>
              </w:rPr>
              <w:t>kolme loodusala</w:t>
            </w:r>
            <w:r w:rsidRPr="00007BEF">
              <w:rPr>
                <w:rFonts w:asciiTheme="majorHAnsi" w:hAnsiTheme="majorHAnsi" w:cstheme="majorHAnsi"/>
                <w:sz w:val="18"/>
                <w:szCs w:val="18"/>
              </w:rPr>
              <w:t xml:space="preserve"> elupaikadele</w:t>
            </w:r>
            <w:r w:rsidR="001A06AD" w:rsidRPr="00007BEF">
              <w:rPr>
                <w:rFonts w:asciiTheme="majorHAnsi" w:hAnsiTheme="majorHAnsi" w:cstheme="majorHAnsi"/>
                <w:sz w:val="18"/>
                <w:szCs w:val="18"/>
              </w:rPr>
              <w:t xml:space="preserve"> </w:t>
            </w:r>
            <w:r w:rsidRPr="00007BEF">
              <w:rPr>
                <w:rFonts w:asciiTheme="majorHAnsi" w:hAnsiTheme="majorHAnsi" w:cstheme="majorHAnsi"/>
                <w:sz w:val="18"/>
                <w:szCs w:val="18"/>
              </w:rPr>
              <w:t xml:space="preserve"> - </w:t>
            </w:r>
            <w:r w:rsidR="001A06AD" w:rsidRPr="00007BEF">
              <w:rPr>
                <w:rFonts w:asciiTheme="majorHAnsi" w:hAnsiTheme="majorHAnsi" w:cstheme="majorHAnsi"/>
                <w:sz w:val="18"/>
                <w:szCs w:val="18"/>
              </w:rPr>
              <w:t xml:space="preserve">Luitemaa, Laiksaare ja </w:t>
            </w:r>
            <w:proofErr w:type="spellStart"/>
            <w:r w:rsidR="001A06AD" w:rsidRPr="00007BEF">
              <w:rPr>
                <w:rFonts w:asciiTheme="majorHAnsi" w:hAnsiTheme="majorHAnsi" w:cstheme="majorHAnsi"/>
                <w:sz w:val="18"/>
                <w:szCs w:val="18"/>
              </w:rPr>
              <w:t>Tolkuse</w:t>
            </w:r>
            <w:proofErr w:type="spellEnd"/>
            <w:r w:rsidR="001A06AD" w:rsidRPr="00007BEF">
              <w:rPr>
                <w:rFonts w:asciiTheme="majorHAnsi" w:hAnsiTheme="majorHAnsi" w:cstheme="majorHAnsi"/>
                <w:sz w:val="18"/>
                <w:szCs w:val="18"/>
              </w:rPr>
              <w:t xml:space="preserve"> loodusala. Luitemaa loodusala kaitse-eesmärgiks seatud elupaikadest </w:t>
            </w:r>
            <w:r w:rsidR="006C187C">
              <w:rPr>
                <w:rFonts w:asciiTheme="majorHAnsi" w:hAnsiTheme="majorHAnsi" w:cstheme="majorHAnsi"/>
                <w:sz w:val="18"/>
                <w:szCs w:val="18"/>
              </w:rPr>
              <w:t xml:space="preserve">mõjutaks 350 m laiune </w:t>
            </w:r>
            <w:r w:rsidR="006C187C" w:rsidRPr="00683B5F">
              <w:rPr>
                <w:rFonts w:asciiTheme="majorHAnsi" w:hAnsiTheme="majorHAnsi" w:cstheme="majorHAnsi"/>
                <w:sz w:val="18"/>
                <w:szCs w:val="18"/>
              </w:rPr>
              <w:t>trassikoridor</w:t>
            </w:r>
            <w:r w:rsidRPr="00007BEF">
              <w:rPr>
                <w:rFonts w:asciiTheme="majorHAnsi" w:hAnsiTheme="majorHAnsi" w:cstheme="majorHAnsi"/>
                <w:sz w:val="18"/>
                <w:szCs w:val="18"/>
              </w:rPr>
              <w:t xml:space="preserve">: </w:t>
            </w:r>
            <w:r w:rsidR="001A06AD" w:rsidRPr="00007BEF">
              <w:rPr>
                <w:rFonts w:asciiTheme="majorHAnsi" w:hAnsiTheme="majorHAnsi" w:cstheme="majorHAnsi"/>
                <w:sz w:val="18"/>
                <w:szCs w:val="18"/>
              </w:rPr>
              <w:t>3260 0,28 ha ulatuses (4,7 % elupaiga pindalast Luitemaa loodusalal), elupaika 9010* 2,77 hektari ulatuses, 1 % elupaiga pindalast ja</w:t>
            </w:r>
            <w:r w:rsidRPr="00007BEF">
              <w:rPr>
                <w:rFonts w:asciiTheme="majorHAnsi" w:hAnsiTheme="majorHAnsi" w:cstheme="majorHAnsi"/>
                <w:sz w:val="18"/>
                <w:szCs w:val="18"/>
              </w:rPr>
              <w:t xml:space="preserve"> </w:t>
            </w:r>
            <w:r w:rsidR="001A06AD" w:rsidRPr="00007BEF">
              <w:rPr>
                <w:rFonts w:asciiTheme="majorHAnsi" w:hAnsiTheme="majorHAnsi" w:cstheme="majorHAnsi"/>
                <w:sz w:val="18"/>
                <w:szCs w:val="18"/>
              </w:rPr>
              <w:t xml:space="preserve"> elupaika 9080* 2 hektari ulatuses ehk 0,7 % elupaiga pindalast. </w:t>
            </w:r>
            <w:r w:rsidRPr="00007BEF">
              <w:rPr>
                <w:rFonts w:asciiTheme="majorHAnsi" w:hAnsiTheme="majorHAnsi" w:cstheme="majorHAnsi"/>
                <w:sz w:val="18"/>
                <w:szCs w:val="18"/>
              </w:rPr>
              <w:t xml:space="preserve"> </w:t>
            </w:r>
            <w:r w:rsidR="001A06AD" w:rsidRPr="00007BEF">
              <w:rPr>
                <w:rFonts w:asciiTheme="majorHAnsi" w:hAnsiTheme="majorHAnsi" w:cstheme="majorHAnsi"/>
                <w:sz w:val="18"/>
                <w:szCs w:val="18"/>
              </w:rPr>
              <w:t>Laiksaare loodusala kaitse-eesmärgiks seatud elupaikadest mõjutataks elupaika 9010* 3,13 hektari ulatuses, 5,1 % elupaiga pindalast loodusalal.</w:t>
            </w:r>
            <w:r w:rsidRPr="00007BEF">
              <w:rPr>
                <w:rFonts w:asciiTheme="majorHAnsi" w:hAnsiTheme="majorHAnsi" w:cstheme="majorHAnsi"/>
                <w:sz w:val="18"/>
                <w:szCs w:val="18"/>
              </w:rPr>
              <w:t xml:space="preserve"> </w:t>
            </w:r>
            <w:proofErr w:type="spellStart"/>
            <w:r w:rsidR="001A06AD" w:rsidRPr="00007BEF">
              <w:rPr>
                <w:rFonts w:asciiTheme="majorHAnsi" w:hAnsiTheme="majorHAnsi" w:cstheme="majorHAnsi"/>
                <w:sz w:val="18"/>
                <w:szCs w:val="18"/>
              </w:rPr>
              <w:t>Tolkuse</w:t>
            </w:r>
            <w:proofErr w:type="spellEnd"/>
            <w:r w:rsidR="001A06AD" w:rsidRPr="00007BEF">
              <w:rPr>
                <w:rFonts w:asciiTheme="majorHAnsi" w:hAnsiTheme="majorHAnsi" w:cstheme="majorHAnsi"/>
                <w:sz w:val="18"/>
                <w:szCs w:val="18"/>
              </w:rPr>
              <w:t xml:space="preserve"> loodusala kaitse-eesmärgiks seatud elupaikadest mõjutataks elupaika 9010* 7,47 hektari ulatuses, 1,8 % elupaiga pindalast loodusalal.</w:t>
            </w:r>
          </w:p>
          <w:p w14:paraId="2FA2EE3D" w14:textId="04AFE526" w:rsidR="00EC1F7C" w:rsidRPr="002E61A1" w:rsidRDefault="00D958BE" w:rsidP="005A6FF2">
            <w:pPr>
              <w:rPr>
                <w:rFonts w:asciiTheme="majorHAnsi" w:hAnsiTheme="majorHAnsi" w:cstheme="majorHAnsi"/>
                <w:bCs/>
                <w:sz w:val="18"/>
                <w:szCs w:val="18"/>
              </w:rPr>
            </w:pPr>
            <w:r w:rsidRPr="00EC1F7C">
              <w:rPr>
                <w:rFonts w:asciiTheme="majorHAnsi" w:hAnsiTheme="majorHAnsi" w:cstheme="majorHAnsi"/>
                <w:sz w:val="18"/>
                <w:szCs w:val="18"/>
                <w:u w:val="single"/>
              </w:rPr>
              <w:t>Leevendavate meetmete</w:t>
            </w:r>
            <w:r>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189A605F" w14:textId="1F7F3708" w:rsidR="001A06AD" w:rsidRPr="002E61A1" w:rsidRDefault="00683B5F" w:rsidP="009F375D">
            <w:pPr>
              <w:rPr>
                <w:rFonts w:asciiTheme="majorHAnsi" w:hAnsiTheme="majorHAnsi" w:cstheme="majorHAnsi"/>
                <w:bCs/>
                <w:sz w:val="18"/>
                <w:szCs w:val="18"/>
              </w:rPr>
            </w:pPr>
            <w:r w:rsidRPr="00683B5F">
              <w:rPr>
                <w:rFonts w:asciiTheme="majorHAnsi" w:hAnsiTheme="majorHAnsi" w:cstheme="majorHAnsi"/>
                <w:sz w:val="18"/>
                <w:szCs w:val="18"/>
              </w:rPr>
              <w:t>Leevendusmeetmetega välditav mõju elupaikadele  -  0</w:t>
            </w:r>
          </w:p>
        </w:tc>
      </w:tr>
      <w:tr w:rsidR="00A964D2" w:rsidRPr="002E61A1" w14:paraId="6660CC4C" w14:textId="77777777" w:rsidTr="00536817">
        <w:tc>
          <w:tcPr>
            <w:tcW w:w="1089" w:type="dxa"/>
            <w:vMerge/>
            <w:shd w:val="clear" w:color="auto" w:fill="9CC2E5" w:themeFill="accent5" w:themeFillTint="99"/>
          </w:tcPr>
          <w:p w14:paraId="5EAD4185" w14:textId="77777777" w:rsidR="00A964D2" w:rsidRPr="002E61A1" w:rsidRDefault="00A964D2" w:rsidP="00A964D2">
            <w:pPr>
              <w:rPr>
                <w:rFonts w:asciiTheme="majorHAnsi" w:hAnsiTheme="majorHAnsi" w:cstheme="majorHAnsi"/>
                <w:sz w:val="18"/>
                <w:szCs w:val="18"/>
              </w:rPr>
            </w:pPr>
          </w:p>
        </w:tc>
        <w:tc>
          <w:tcPr>
            <w:tcW w:w="2623" w:type="dxa"/>
            <w:vAlign w:val="center"/>
          </w:tcPr>
          <w:p w14:paraId="37B76A8D" w14:textId="2AE853DD" w:rsidR="00A964D2" w:rsidRPr="002E61A1" w:rsidRDefault="00A964D2" w:rsidP="00A964D2">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45CE5857" w14:textId="77777777" w:rsidR="00A27E2E" w:rsidRDefault="00A27E2E" w:rsidP="00A27E2E">
            <w:pPr>
              <w:rPr>
                <w:rFonts w:asciiTheme="majorHAnsi" w:hAnsiTheme="majorHAnsi" w:cstheme="majorHAnsi"/>
                <w:bCs/>
                <w:sz w:val="18"/>
                <w:szCs w:val="18"/>
              </w:rPr>
            </w:pPr>
            <w:r w:rsidRPr="00EE4D43">
              <w:rPr>
                <w:rFonts w:asciiTheme="majorHAnsi" w:hAnsiTheme="majorHAnsi" w:cstheme="majorHAnsi"/>
                <w:bCs/>
                <w:sz w:val="18"/>
                <w:szCs w:val="18"/>
              </w:rPr>
              <w:t>Alternatiivi</w:t>
            </w:r>
            <w:r>
              <w:rPr>
                <w:rFonts w:asciiTheme="majorHAnsi" w:hAnsiTheme="majorHAnsi" w:cstheme="majorHAnsi"/>
                <w:bCs/>
                <w:sz w:val="18"/>
                <w:szCs w:val="18"/>
              </w:rPr>
              <w:t>l on</w:t>
            </w:r>
            <w:r w:rsidRPr="00EE4D43">
              <w:rPr>
                <w:rFonts w:asciiTheme="majorHAnsi" w:hAnsiTheme="majorHAnsi" w:cstheme="majorHAnsi"/>
                <w:bCs/>
                <w:sz w:val="18"/>
                <w:szCs w:val="18"/>
              </w:rPr>
              <w:t xml:space="preserve"> võimalik </w:t>
            </w:r>
            <w:r>
              <w:rPr>
                <w:rFonts w:asciiTheme="majorHAnsi" w:hAnsiTheme="majorHAnsi" w:cstheme="majorHAnsi"/>
                <w:bCs/>
                <w:sz w:val="18"/>
                <w:szCs w:val="18"/>
              </w:rPr>
              <w:t xml:space="preserve">kaudne </w:t>
            </w:r>
            <w:r w:rsidRPr="00EE4D43">
              <w:rPr>
                <w:rFonts w:asciiTheme="majorHAnsi" w:hAnsiTheme="majorHAnsi" w:cstheme="majorHAnsi"/>
                <w:bCs/>
                <w:sz w:val="18"/>
                <w:szCs w:val="18"/>
              </w:rPr>
              <w:t>ebasoodne mõju on läbi barjääriefekti Luitemaa linnuala metsise</w:t>
            </w:r>
            <w:r>
              <w:rPr>
                <w:rFonts w:asciiTheme="majorHAnsi" w:hAnsiTheme="majorHAnsi" w:cstheme="majorHAnsi"/>
                <w:bCs/>
                <w:sz w:val="18"/>
                <w:szCs w:val="18"/>
              </w:rPr>
              <w:t xml:space="preserve"> populatsioonile</w:t>
            </w:r>
            <w:r w:rsidRPr="00EE4D43">
              <w:rPr>
                <w:rFonts w:asciiTheme="majorHAnsi" w:hAnsiTheme="majorHAnsi" w:cstheme="majorHAnsi"/>
                <w:bCs/>
                <w:sz w:val="18"/>
                <w:szCs w:val="18"/>
              </w:rPr>
              <w:t xml:space="preserve">. </w:t>
            </w:r>
          </w:p>
          <w:p w14:paraId="613803FB" w14:textId="6EC4B763" w:rsidR="00F76339" w:rsidRPr="002E61A1" w:rsidRDefault="00F97892" w:rsidP="00674EFD">
            <w:pPr>
              <w:rPr>
                <w:rFonts w:asciiTheme="majorHAnsi" w:hAnsiTheme="majorHAnsi" w:cstheme="majorHAnsi"/>
                <w:bCs/>
                <w:sz w:val="18"/>
                <w:szCs w:val="18"/>
              </w:rPr>
            </w:pPr>
            <w:r w:rsidRPr="002E61A1">
              <w:rPr>
                <w:rFonts w:asciiTheme="majorHAnsi" w:hAnsiTheme="majorHAnsi" w:cstheme="majorHAnsi"/>
                <w:bCs/>
                <w:sz w:val="18"/>
                <w:szCs w:val="18"/>
              </w:rPr>
              <w:t>Sinine</w:t>
            </w:r>
            <w:r w:rsidR="00E46767" w:rsidRPr="002E61A1">
              <w:rPr>
                <w:rFonts w:asciiTheme="majorHAnsi" w:hAnsiTheme="majorHAnsi" w:cstheme="majorHAnsi"/>
                <w:bCs/>
                <w:sz w:val="18"/>
                <w:szCs w:val="18"/>
              </w:rPr>
              <w:t xml:space="preserve"> trassikoridor eraldab kõik Luitemaa linnuala viis mängupaika </w:t>
            </w:r>
            <w:r w:rsidR="00B16FF5" w:rsidRPr="002E61A1">
              <w:rPr>
                <w:rFonts w:asciiTheme="majorHAnsi" w:hAnsiTheme="majorHAnsi" w:cstheme="majorHAnsi"/>
                <w:bCs/>
                <w:sz w:val="18"/>
                <w:szCs w:val="18"/>
              </w:rPr>
              <w:t>(</w:t>
            </w:r>
            <w:proofErr w:type="spellStart"/>
            <w:r w:rsidR="00B16FF5" w:rsidRPr="002E61A1">
              <w:rPr>
                <w:rFonts w:asciiTheme="majorHAnsi" w:hAnsiTheme="majorHAnsi" w:cstheme="majorHAnsi"/>
                <w:bCs/>
                <w:sz w:val="18"/>
                <w:szCs w:val="18"/>
              </w:rPr>
              <w:t>Piirumi</w:t>
            </w:r>
            <w:proofErr w:type="spellEnd"/>
            <w:r w:rsidR="00B16FF5" w:rsidRPr="002E61A1">
              <w:rPr>
                <w:rFonts w:asciiTheme="majorHAnsi" w:hAnsiTheme="majorHAnsi" w:cstheme="majorHAnsi"/>
                <w:bCs/>
                <w:sz w:val="18"/>
                <w:szCs w:val="18"/>
              </w:rPr>
              <w:t xml:space="preserve">, Võiste, </w:t>
            </w:r>
            <w:proofErr w:type="spellStart"/>
            <w:r w:rsidR="00B16FF5" w:rsidRPr="002E61A1">
              <w:rPr>
                <w:rFonts w:asciiTheme="majorHAnsi" w:hAnsiTheme="majorHAnsi" w:cstheme="majorHAnsi"/>
                <w:bCs/>
                <w:sz w:val="18"/>
                <w:szCs w:val="18"/>
              </w:rPr>
              <w:t>Tolkuse</w:t>
            </w:r>
            <w:proofErr w:type="spellEnd"/>
            <w:r w:rsidR="00B16FF5" w:rsidRPr="002E61A1">
              <w:rPr>
                <w:rFonts w:asciiTheme="majorHAnsi" w:hAnsiTheme="majorHAnsi" w:cstheme="majorHAnsi"/>
                <w:bCs/>
                <w:sz w:val="18"/>
                <w:szCs w:val="18"/>
              </w:rPr>
              <w:t xml:space="preserve">, Mõtuse ja </w:t>
            </w:r>
            <w:proofErr w:type="spellStart"/>
            <w:r w:rsidR="00B16FF5" w:rsidRPr="002E61A1">
              <w:rPr>
                <w:rFonts w:asciiTheme="majorHAnsi" w:hAnsiTheme="majorHAnsi" w:cstheme="majorHAnsi"/>
                <w:bCs/>
                <w:sz w:val="18"/>
                <w:szCs w:val="18"/>
              </w:rPr>
              <w:t>Maarjapeaksi</w:t>
            </w:r>
            <w:proofErr w:type="spellEnd"/>
            <w:r w:rsidR="00C05173">
              <w:rPr>
                <w:rFonts w:asciiTheme="majorHAnsi" w:hAnsiTheme="majorHAnsi" w:cstheme="majorHAnsi"/>
                <w:bCs/>
                <w:sz w:val="18"/>
                <w:szCs w:val="18"/>
              </w:rPr>
              <w:t xml:space="preserve"> </w:t>
            </w:r>
            <w:r w:rsidR="003F11BA">
              <w:rPr>
                <w:rFonts w:asciiTheme="majorHAnsi" w:hAnsiTheme="majorHAnsi" w:cstheme="majorHAnsi"/>
                <w:bCs/>
                <w:sz w:val="18"/>
                <w:szCs w:val="18"/>
              </w:rPr>
              <w:t>– vahemikus 2009-2022 on samal loendusaastal</w:t>
            </w:r>
            <w:r w:rsidR="00B16FF5" w:rsidRPr="002E61A1">
              <w:rPr>
                <w:rFonts w:asciiTheme="majorHAnsi" w:hAnsiTheme="majorHAnsi" w:cstheme="majorHAnsi"/>
                <w:bCs/>
                <w:sz w:val="18"/>
                <w:szCs w:val="18"/>
              </w:rPr>
              <w:t xml:space="preserve"> </w:t>
            </w:r>
            <w:r w:rsidR="003F11BA">
              <w:rPr>
                <w:rFonts w:asciiTheme="majorHAnsi" w:hAnsiTheme="majorHAnsi" w:cstheme="majorHAnsi"/>
                <w:bCs/>
                <w:sz w:val="18"/>
                <w:szCs w:val="18"/>
              </w:rPr>
              <w:t>neis</w:t>
            </w:r>
            <w:r w:rsidR="003F11BA" w:rsidRPr="002E61A1">
              <w:rPr>
                <w:rFonts w:asciiTheme="majorHAnsi" w:hAnsiTheme="majorHAnsi" w:cstheme="majorHAnsi"/>
                <w:bCs/>
                <w:sz w:val="18"/>
                <w:szCs w:val="18"/>
              </w:rPr>
              <w:t xml:space="preserve"> kokku</w:t>
            </w:r>
            <w:r w:rsidR="003F11BA">
              <w:rPr>
                <w:rFonts w:asciiTheme="majorHAnsi" w:hAnsiTheme="majorHAnsi" w:cstheme="majorHAnsi"/>
                <w:bCs/>
                <w:sz w:val="18"/>
                <w:szCs w:val="18"/>
              </w:rPr>
              <w:t xml:space="preserve"> loendatud maksimaalselt</w:t>
            </w:r>
            <w:r w:rsidR="003F11BA" w:rsidRPr="002E61A1">
              <w:rPr>
                <w:rFonts w:asciiTheme="majorHAnsi" w:hAnsiTheme="majorHAnsi" w:cstheme="majorHAnsi"/>
                <w:bCs/>
                <w:sz w:val="18"/>
                <w:szCs w:val="18"/>
              </w:rPr>
              <w:t xml:space="preserve"> </w:t>
            </w:r>
            <w:r w:rsidR="003F11BA">
              <w:rPr>
                <w:rFonts w:asciiTheme="majorHAnsi" w:hAnsiTheme="majorHAnsi" w:cstheme="majorHAnsi"/>
                <w:bCs/>
                <w:sz w:val="18"/>
                <w:szCs w:val="18"/>
              </w:rPr>
              <w:t xml:space="preserve">12 </w:t>
            </w:r>
            <w:r w:rsidR="00B16FF5" w:rsidRPr="002E61A1">
              <w:rPr>
                <w:rFonts w:asciiTheme="majorHAnsi" w:hAnsiTheme="majorHAnsi" w:cstheme="majorHAnsi"/>
                <w:bCs/>
                <w:sz w:val="18"/>
                <w:szCs w:val="18"/>
              </w:rPr>
              <w:t>mängivat kukke</w:t>
            </w:r>
            <w:r w:rsidR="0057089A">
              <w:rPr>
                <w:rFonts w:asciiTheme="majorHAnsi" w:hAnsiTheme="majorHAnsi" w:cstheme="majorHAnsi"/>
                <w:bCs/>
                <w:sz w:val="18"/>
                <w:szCs w:val="18"/>
              </w:rPr>
              <w:t>, iga ala eri</w:t>
            </w:r>
            <w:r w:rsidR="00EC5E74">
              <w:rPr>
                <w:rFonts w:asciiTheme="majorHAnsi" w:hAnsiTheme="majorHAnsi" w:cstheme="majorHAnsi"/>
                <w:bCs/>
                <w:sz w:val="18"/>
                <w:szCs w:val="18"/>
              </w:rPr>
              <w:t>nevate</w:t>
            </w:r>
            <w:r w:rsidR="0057089A">
              <w:rPr>
                <w:rFonts w:asciiTheme="majorHAnsi" w:hAnsiTheme="majorHAnsi" w:cstheme="majorHAnsi"/>
                <w:bCs/>
                <w:sz w:val="18"/>
                <w:szCs w:val="18"/>
              </w:rPr>
              <w:t xml:space="preserve"> aastate maksimumid</w:t>
            </w:r>
            <w:r w:rsidR="00EC5E74">
              <w:rPr>
                <w:rFonts w:asciiTheme="majorHAnsi" w:hAnsiTheme="majorHAnsi" w:cstheme="majorHAnsi"/>
                <w:bCs/>
                <w:sz w:val="18"/>
                <w:szCs w:val="18"/>
              </w:rPr>
              <w:t xml:space="preserve"> on kokku liidetuna 24 kukke</w:t>
            </w:r>
            <w:r w:rsidR="00B16FF5" w:rsidRPr="002E61A1">
              <w:rPr>
                <w:rFonts w:asciiTheme="majorHAnsi" w:hAnsiTheme="majorHAnsi" w:cstheme="majorHAnsi"/>
                <w:bCs/>
                <w:sz w:val="18"/>
                <w:szCs w:val="18"/>
              </w:rPr>
              <w:t xml:space="preserve">) </w:t>
            </w:r>
            <w:r w:rsidR="00E46767" w:rsidRPr="002E61A1">
              <w:rPr>
                <w:rFonts w:asciiTheme="majorHAnsi" w:hAnsiTheme="majorHAnsi" w:cstheme="majorHAnsi"/>
                <w:bCs/>
                <w:sz w:val="18"/>
                <w:szCs w:val="18"/>
              </w:rPr>
              <w:t>ülejäänud Lõuna-Pärnumaa asurkondadest</w:t>
            </w:r>
            <w:r w:rsidR="001A738C" w:rsidRPr="002E61A1">
              <w:rPr>
                <w:rFonts w:asciiTheme="majorHAnsi" w:hAnsiTheme="majorHAnsi" w:cstheme="majorHAnsi"/>
                <w:bCs/>
                <w:sz w:val="18"/>
                <w:szCs w:val="18"/>
              </w:rPr>
              <w:t xml:space="preserve">. </w:t>
            </w:r>
            <w:r w:rsidR="00FF3BB3" w:rsidRPr="002E61A1">
              <w:rPr>
                <w:rFonts w:asciiTheme="majorHAnsi" w:hAnsiTheme="majorHAnsi" w:cstheme="majorHAnsi"/>
                <w:bCs/>
                <w:sz w:val="18"/>
                <w:szCs w:val="18"/>
              </w:rPr>
              <w:t>Lisaks eraldaks</w:t>
            </w:r>
            <w:r w:rsidR="00C05173">
              <w:rPr>
                <w:rFonts w:asciiTheme="majorHAnsi" w:hAnsiTheme="majorHAnsi" w:cstheme="majorHAnsi"/>
                <w:bCs/>
                <w:sz w:val="18"/>
                <w:szCs w:val="18"/>
              </w:rPr>
              <w:t xml:space="preserve"> või osaliselt </w:t>
            </w:r>
            <w:r w:rsidR="007140BB">
              <w:rPr>
                <w:rFonts w:asciiTheme="majorHAnsi" w:hAnsiTheme="majorHAnsi" w:cstheme="majorHAnsi"/>
                <w:bCs/>
                <w:sz w:val="18"/>
                <w:szCs w:val="18"/>
              </w:rPr>
              <w:t>hõivaks</w:t>
            </w:r>
            <w:r w:rsidR="00FF3BB3" w:rsidRPr="002E61A1">
              <w:rPr>
                <w:rFonts w:asciiTheme="majorHAnsi" w:hAnsiTheme="majorHAnsi" w:cstheme="majorHAnsi"/>
                <w:bCs/>
                <w:sz w:val="18"/>
                <w:szCs w:val="18"/>
              </w:rPr>
              <w:t xml:space="preserve"> </w:t>
            </w:r>
            <w:r w:rsidR="00634C4B">
              <w:rPr>
                <w:rFonts w:asciiTheme="majorHAnsi" w:hAnsiTheme="majorHAnsi" w:cstheme="majorHAnsi"/>
                <w:bCs/>
                <w:sz w:val="18"/>
                <w:szCs w:val="18"/>
              </w:rPr>
              <w:t>s</w:t>
            </w:r>
            <w:r w:rsidRPr="002E61A1">
              <w:rPr>
                <w:rFonts w:asciiTheme="majorHAnsi" w:hAnsiTheme="majorHAnsi" w:cstheme="majorHAnsi"/>
                <w:bCs/>
                <w:sz w:val="18"/>
                <w:szCs w:val="18"/>
              </w:rPr>
              <w:t>inine</w:t>
            </w:r>
            <w:r w:rsidR="00FF3BB3" w:rsidRPr="002E61A1">
              <w:rPr>
                <w:rFonts w:asciiTheme="majorHAnsi" w:hAnsiTheme="majorHAnsi" w:cstheme="majorHAnsi"/>
                <w:bCs/>
                <w:sz w:val="18"/>
                <w:szCs w:val="18"/>
              </w:rPr>
              <w:t xml:space="preserve"> koridor </w:t>
            </w:r>
            <w:proofErr w:type="spellStart"/>
            <w:r w:rsidR="00FF3BB3" w:rsidRPr="002E61A1">
              <w:rPr>
                <w:rFonts w:asciiTheme="majorHAnsi" w:hAnsiTheme="majorHAnsi" w:cstheme="majorHAnsi"/>
                <w:bCs/>
                <w:sz w:val="18"/>
                <w:szCs w:val="18"/>
              </w:rPr>
              <w:t>liigikaitseliselt</w:t>
            </w:r>
            <w:proofErr w:type="spellEnd"/>
            <w:r w:rsidR="00FF3BB3" w:rsidRPr="002E61A1">
              <w:rPr>
                <w:rFonts w:asciiTheme="majorHAnsi" w:hAnsiTheme="majorHAnsi" w:cstheme="majorHAnsi"/>
                <w:bCs/>
                <w:sz w:val="18"/>
                <w:szCs w:val="18"/>
              </w:rPr>
              <w:t xml:space="preserve"> olulised astmelaua elupaigad</w:t>
            </w:r>
            <w:r w:rsidR="00EC5E74">
              <w:rPr>
                <w:rFonts w:asciiTheme="majorHAnsi" w:hAnsiTheme="majorHAnsi" w:cstheme="majorHAnsi"/>
                <w:bCs/>
                <w:sz w:val="18"/>
                <w:szCs w:val="18"/>
              </w:rPr>
              <w:t xml:space="preserve"> </w:t>
            </w:r>
            <w:r w:rsidR="00FF3BB3" w:rsidRPr="002E61A1">
              <w:rPr>
                <w:rFonts w:asciiTheme="majorHAnsi" w:hAnsiTheme="majorHAnsi" w:cstheme="majorHAnsi"/>
                <w:bCs/>
                <w:sz w:val="18"/>
                <w:szCs w:val="18"/>
              </w:rPr>
              <w:t xml:space="preserve"> - Rabaküla, </w:t>
            </w:r>
            <w:proofErr w:type="spellStart"/>
            <w:r w:rsidR="00FF3BB3" w:rsidRPr="002E61A1">
              <w:rPr>
                <w:rFonts w:asciiTheme="majorHAnsi" w:hAnsiTheme="majorHAnsi" w:cstheme="majorHAnsi"/>
                <w:bCs/>
                <w:sz w:val="18"/>
                <w:szCs w:val="18"/>
              </w:rPr>
              <w:t>Kõveri</w:t>
            </w:r>
            <w:proofErr w:type="spellEnd"/>
            <w:r w:rsidR="00FF3BB3" w:rsidRPr="002E61A1">
              <w:rPr>
                <w:rFonts w:asciiTheme="majorHAnsi" w:hAnsiTheme="majorHAnsi" w:cstheme="majorHAnsi"/>
                <w:bCs/>
                <w:sz w:val="18"/>
                <w:szCs w:val="18"/>
              </w:rPr>
              <w:t xml:space="preserve">, Venemurru, Saki ja Saki metsavahi (maksimaalselt </w:t>
            </w:r>
            <w:r w:rsidR="0057089A">
              <w:rPr>
                <w:rFonts w:asciiTheme="majorHAnsi" w:hAnsiTheme="majorHAnsi" w:cstheme="majorHAnsi"/>
                <w:bCs/>
                <w:sz w:val="18"/>
                <w:szCs w:val="18"/>
              </w:rPr>
              <w:t xml:space="preserve">on vahemikus 2009-2022 </w:t>
            </w:r>
            <w:r w:rsidR="00FF3BB3" w:rsidRPr="002E61A1">
              <w:rPr>
                <w:rFonts w:asciiTheme="majorHAnsi" w:hAnsiTheme="majorHAnsi" w:cstheme="majorHAnsi"/>
                <w:bCs/>
                <w:sz w:val="18"/>
                <w:szCs w:val="18"/>
              </w:rPr>
              <w:t xml:space="preserve">loendatud </w:t>
            </w:r>
            <w:r w:rsidR="0057089A">
              <w:rPr>
                <w:rFonts w:asciiTheme="majorHAnsi" w:hAnsiTheme="majorHAnsi" w:cstheme="majorHAnsi"/>
                <w:bCs/>
                <w:sz w:val="18"/>
                <w:szCs w:val="18"/>
              </w:rPr>
              <w:t>ühel loendusaastal</w:t>
            </w:r>
            <w:r w:rsidR="00FF3BB3" w:rsidRPr="002E61A1">
              <w:rPr>
                <w:rFonts w:asciiTheme="majorHAnsi" w:hAnsiTheme="majorHAnsi" w:cstheme="majorHAnsi"/>
                <w:bCs/>
                <w:sz w:val="18"/>
                <w:szCs w:val="18"/>
              </w:rPr>
              <w:t xml:space="preserve"> </w:t>
            </w:r>
            <w:r w:rsidR="0057089A">
              <w:rPr>
                <w:rFonts w:asciiTheme="majorHAnsi" w:hAnsiTheme="majorHAnsi" w:cstheme="majorHAnsi"/>
                <w:bCs/>
                <w:sz w:val="18"/>
                <w:szCs w:val="18"/>
              </w:rPr>
              <w:t xml:space="preserve">kokku </w:t>
            </w:r>
            <w:r w:rsidR="00FF3BB3" w:rsidRPr="002E61A1">
              <w:rPr>
                <w:rFonts w:asciiTheme="majorHAnsi" w:hAnsiTheme="majorHAnsi" w:cstheme="majorHAnsi"/>
                <w:bCs/>
                <w:sz w:val="18"/>
                <w:szCs w:val="18"/>
              </w:rPr>
              <w:t>1</w:t>
            </w:r>
            <w:r w:rsidR="002B2D52">
              <w:rPr>
                <w:rFonts w:asciiTheme="majorHAnsi" w:hAnsiTheme="majorHAnsi" w:cstheme="majorHAnsi"/>
                <w:bCs/>
                <w:sz w:val="18"/>
                <w:szCs w:val="18"/>
              </w:rPr>
              <w:t>6</w:t>
            </w:r>
            <w:r w:rsidR="00FF3BB3" w:rsidRPr="002E61A1">
              <w:rPr>
                <w:rFonts w:asciiTheme="majorHAnsi" w:hAnsiTheme="majorHAnsi" w:cstheme="majorHAnsi"/>
                <w:bCs/>
                <w:sz w:val="18"/>
                <w:szCs w:val="18"/>
              </w:rPr>
              <w:t xml:space="preserve"> mängivat kukke</w:t>
            </w:r>
            <w:r w:rsidR="00EC5E74">
              <w:rPr>
                <w:rFonts w:asciiTheme="majorHAnsi" w:hAnsiTheme="majorHAnsi" w:cstheme="majorHAnsi"/>
                <w:bCs/>
                <w:sz w:val="18"/>
                <w:szCs w:val="18"/>
              </w:rPr>
              <w:t xml:space="preserve">, iga ala erinevate aastate maksimumid on kokku liidetuna </w:t>
            </w:r>
            <w:r w:rsidR="002B2D52">
              <w:rPr>
                <w:rFonts w:asciiTheme="majorHAnsi" w:hAnsiTheme="majorHAnsi" w:cstheme="majorHAnsi"/>
                <w:bCs/>
                <w:sz w:val="18"/>
                <w:szCs w:val="18"/>
              </w:rPr>
              <w:t>19</w:t>
            </w:r>
            <w:r w:rsidR="00EC5E74">
              <w:rPr>
                <w:rFonts w:asciiTheme="majorHAnsi" w:hAnsiTheme="majorHAnsi" w:cstheme="majorHAnsi"/>
                <w:bCs/>
                <w:sz w:val="18"/>
                <w:szCs w:val="18"/>
              </w:rPr>
              <w:t xml:space="preserve"> kukke</w:t>
            </w:r>
            <w:r w:rsidR="00FF3BB3" w:rsidRPr="002E61A1">
              <w:rPr>
                <w:rFonts w:asciiTheme="majorHAnsi" w:hAnsiTheme="majorHAnsi" w:cstheme="majorHAnsi"/>
                <w:bCs/>
                <w:sz w:val="18"/>
                <w:szCs w:val="18"/>
              </w:rPr>
              <w:t xml:space="preserve">). </w:t>
            </w:r>
            <w:r w:rsidR="001A738C" w:rsidRPr="002E61A1">
              <w:rPr>
                <w:rFonts w:asciiTheme="majorHAnsi" w:hAnsiTheme="majorHAnsi" w:cstheme="majorHAnsi"/>
                <w:bCs/>
                <w:sz w:val="18"/>
                <w:szCs w:val="18"/>
              </w:rPr>
              <w:t xml:space="preserve">Linnustikueksperdid hindavad, et asurkonna tükeldamisega </w:t>
            </w:r>
            <w:r w:rsidR="00634C4B">
              <w:rPr>
                <w:rFonts w:asciiTheme="majorHAnsi" w:hAnsiTheme="majorHAnsi" w:cstheme="majorHAnsi"/>
                <w:bCs/>
                <w:sz w:val="18"/>
                <w:szCs w:val="18"/>
              </w:rPr>
              <w:t>s</w:t>
            </w:r>
            <w:r w:rsidR="000D5147" w:rsidRPr="002E61A1">
              <w:rPr>
                <w:rFonts w:asciiTheme="majorHAnsi" w:hAnsiTheme="majorHAnsi" w:cstheme="majorHAnsi"/>
                <w:bCs/>
                <w:sz w:val="18"/>
                <w:szCs w:val="18"/>
              </w:rPr>
              <w:t>inise</w:t>
            </w:r>
            <w:r w:rsidR="001A738C" w:rsidRPr="002E61A1">
              <w:rPr>
                <w:rFonts w:asciiTheme="majorHAnsi" w:hAnsiTheme="majorHAnsi" w:cstheme="majorHAnsi"/>
                <w:bCs/>
                <w:sz w:val="18"/>
                <w:szCs w:val="18"/>
              </w:rPr>
              <w:t xml:space="preserve"> trassiga isoleeruks Luitemaa asurkonnaga seotud 1–1,5% riiklikust metsise koguasurkonnast.</w:t>
            </w:r>
          </w:p>
        </w:tc>
        <w:tc>
          <w:tcPr>
            <w:tcW w:w="1683" w:type="dxa"/>
            <w:shd w:val="clear" w:color="auto" w:fill="FFC000"/>
          </w:tcPr>
          <w:p w14:paraId="3CFD8EEC" w14:textId="52CF3AA8" w:rsidR="00A964D2" w:rsidRPr="002E61A1" w:rsidRDefault="00141C3F" w:rsidP="00A964D2">
            <w:pPr>
              <w:rPr>
                <w:rFonts w:asciiTheme="majorHAnsi" w:hAnsiTheme="majorHAnsi" w:cstheme="majorHAnsi"/>
                <w:bCs/>
                <w:sz w:val="18"/>
                <w:szCs w:val="18"/>
              </w:rPr>
            </w:pPr>
            <w:r w:rsidRPr="002E61A1">
              <w:rPr>
                <w:rFonts w:asciiTheme="majorHAnsi" w:hAnsiTheme="majorHAnsi" w:cstheme="majorHAnsi"/>
                <w:sz w:val="18"/>
                <w:szCs w:val="18"/>
              </w:rPr>
              <w:t>Keskmine mõju liikidele</w:t>
            </w:r>
            <w:r w:rsidR="00C05173">
              <w:rPr>
                <w:rFonts w:asciiTheme="majorHAnsi" w:hAnsiTheme="majorHAnsi" w:cstheme="majorHAnsi"/>
                <w:sz w:val="18"/>
                <w:szCs w:val="18"/>
              </w:rPr>
              <w:t xml:space="preserve">  </w:t>
            </w:r>
            <w:r w:rsidRPr="002E61A1">
              <w:rPr>
                <w:rFonts w:asciiTheme="majorHAnsi" w:hAnsiTheme="majorHAnsi" w:cstheme="majorHAnsi"/>
                <w:sz w:val="18"/>
                <w:szCs w:val="18"/>
              </w:rPr>
              <w:t xml:space="preserve">- </w:t>
            </w:r>
            <w:r w:rsidR="000B663B" w:rsidRPr="002E61A1">
              <w:rPr>
                <w:rFonts w:asciiTheme="majorHAnsi" w:hAnsiTheme="majorHAnsi" w:cstheme="majorHAnsi"/>
                <w:sz w:val="18"/>
                <w:szCs w:val="18"/>
              </w:rPr>
              <w:t>1</w:t>
            </w:r>
          </w:p>
        </w:tc>
      </w:tr>
      <w:tr w:rsidR="00A964D2" w:rsidRPr="002E61A1" w14:paraId="724C53BF" w14:textId="77777777" w:rsidTr="00536817">
        <w:tc>
          <w:tcPr>
            <w:tcW w:w="1089" w:type="dxa"/>
            <w:vMerge/>
            <w:shd w:val="clear" w:color="auto" w:fill="9CC2E5" w:themeFill="accent5" w:themeFillTint="99"/>
          </w:tcPr>
          <w:p w14:paraId="30668624" w14:textId="77777777" w:rsidR="00A964D2" w:rsidRPr="002E61A1" w:rsidRDefault="00A964D2" w:rsidP="00A964D2">
            <w:pPr>
              <w:rPr>
                <w:rFonts w:asciiTheme="majorHAnsi" w:hAnsiTheme="majorHAnsi" w:cstheme="majorHAnsi"/>
                <w:sz w:val="18"/>
                <w:szCs w:val="18"/>
              </w:rPr>
            </w:pPr>
          </w:p>
        </w:tc>
        <w:tc>
          <w:tcPr>
            <w:tcW w:w="2623" w:type="dxa"/>
          </w:tcPr>
          <w:p w14:paraId="6834E0ED" w14:textId="7FC71CD2" w:rsidR="00A964D2" w:rsidRPr="002E61A1" w:rsidRDefault="00A964D2" w:rsidP="00A964D2">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7D2814B8" w14:textId="6C2CF35D" w:rsidR="00141C3F" w:rsidRPr="002E61A1" w:rsidRDefault="00141C3F" w:rsidP="00A964D2">
            <w:pPr>
              <w:rPr>
                <w:rFonts w:asciiTheme="majorHAnsi" w:hAnsiTheme="majorHAnsi" w:cstheme="majorHAnsi"/>
                <w:bCs/>
                <w:sz w:val="18"/>
                <w:szCs w:val="18"/>
                <w:u w:val="single"/>
              </w:rPr>
            </w:pPr>
            <w:r w:rsidRPr="002E61A1">
              <w:rPr>
                <w:rFonts w:asciiTheme="majorHAnsi" w:hAnsiTheme="majorHAnsi" w:cstheme="majorHAnsi"/>
                <w:sz w:val="18"/>
                <w:szCs w:val="18"/>
              </w:rPr>
              <w:t xml:space="preserve">Natura alade sees </w:t>
            </w:r>
            <w:r w:rsidR="00634C4B">
              <w:rPr>
                <w:rFonts w:asciiTheme="majorHAnsi" w:hAnsiTheme="majorHAnsi" w:cstheme="majorHAnsi"/>
                <w:sz w:val="18"/>
                <w:szCs w:val="18"/>
              </w:rPr>
              <w:t>s</w:t>
            </w:r>
            <w:r w:rsidR="00F97892" w:rsidRPr="002E61A1">
              <w:rPr>
                <w:rFonts w:asciiTheme="majorHAnsi" w:hAnsiTheme="majorHAnsi" w:cstheme="majorHAnsi"/>
                <w:sz w:val="18"/>
                <w:szCs w:val="18"/>
              </w:rPr>
              <w:t>inine</w:t>
            </w:r>
            <w:r w:rsidRPr="002E61A1">
              <w:rPr>
                <w:rFonts w:asciiTheme="majorHAnsi" w:hAnsiTheme="majorHAnsi" w:cstheme="majorHAnsi"/>
                <w:sz w:val="18"/>
                <w:szCs w:val="18"/>
              </w:rPr>
              <w:t xml:space="preserve"> koridor </w:t>
            </w:r>
            <w:r w:rsidRPr="002E61A1">
              <w:rPr>
                <w:rFonts w:asciiTheme="majorHAnsi" w:hAnsiTheme="majorHAnsi" w:cstheme="majorHAnsi"/>
                <w:sz w:val="18"/>
                <w:szCs w:val="18"/>
                <w:u w:val="single"/>
              </w:rPr>
              <w:t>killustatust</w:t>
            </w:r>
            <w:r w:rsidRPr="002E61A1">
              <w:rPr>
                <w:rFonts w:asciiTheme="majorHAnsi" w:hAnsiTheme="majorHAnsi" w:cstheme="majorHAnsi"/>
                <w:sz w:val="18"/>
                <w:szCs w:val="18"/>
              </w:rPr>
              <w:t xml:space="preserve"> ei põhjusta ja seeläbi ühegi Natura ala terviklikkust ei ohusta. Ebasoodne mõju on välistatud.</w:t>
            </w:r>
          </w:p>
          <w:p w14:paraId="32E190AE" w14:textId="357A9F87" w:rsidR="00777E7B" w:rsidRPr="002E61A1" w:rsidRDefault="00F97892" w:rsidP="00A964D2">
            <w:pPr>
              <w:rPr>
                <w:rFonts w:asciiTheme="majorHAnsi" w:hAnsiTheme="majorHAnsi" w:cstheme="majorHAnsi"/>
                <w:bCs/>
                <w:sz w:val="18"/>
                <w:szCs w:val="18"/>
              </w:rPr>
            </w:pPr>
            <w:r w:rsidRPr="002E61A1">
              <w:rPr>
                <w:rFonts w:asciiTheme="majorHAnsi" w:hAnsiTheme="majorHAnsi" w:cstheme="majorHAnsi"/>
                <w:bCs/>
                <w:sz w:val="18"/>
                <w:szCs w:val="18"/>
              </w:rPr>
              <w:t>Sinine</w:t>
            </w:r>
            <w:r w:rsidR="001A738C" w:rsidRPr="002E61A1">
              <w:rPr>
                <w:rFonts w:asciiTheme="majorHAnsi" w:hAnsiTheme="majorHAnsi" w:cstheme="majorHAnsi"/>
                <w:bCs/>
                <w:sz w:val="18"/>
                <w:szCs w:val="18"/>
              </w:rPr>
              <w:t xml:space="preserve"> trassikoridor </w:t>
            </w:r>
            <w:r w:rsidR="00777E7B" w:rsidRPr="002E61A1">
              <w:rPr>
                <w:rFonts w:asciiTheme="majorHAnsi" w:hAnsiTheme="majorHAnsi" w:cstheme="majorHAnsi"/>
                <w:bCs/>
                <w:sz w:val="18"/>
                <w:szCs w:val="18"/>
              </w:rPr>
              <w:t>mõjutab otseselt liikide asurkondade</w:t>
            </w:r>
            <w:r w:rsidR="00206DF6" w:rsidRPr="002E61A1">
              <w:rPr>
                <w:rFonts w:asciiTheme="majorHAnsi" w:hAnsiTheme="majorHAnsi" w:cstheme="majorHAnsi"/>
                <w:bCs/>
                <w:sz w:val="18"/>
                <w:szCs w:val="18"/>
              </w:rPr>
              <w:t xml:space="preserve"> </w:t>
            </w:r>
            <w:r w:rsidR="00777E7B" w:rsidRPr="002E61A1">
              <w:rPr>
                <w:rFonts w:asciiTheme="majorHAnsi" w:hAnsiTheme="majorHAnsi" w:cstheme="majorHAnsi"/>
                <w:bCs/>
                <w:sz w:val="18"/>
                <w:szCs w:val="18"/>
              </w:rPr>
              <w:t xml:space="preserve">vahelist </w:t>
            </w:r>
            <w:r w:rsidR="00777E7B" w:rsidRPr="002E61A1">
              <w:rPr>
                <w:rFonts w:asciiTheme="majorHAnsi" w:hAnsiTheme="majorHAnsi" w:cstheme="majorHAnsi"/>
                <w:bCs/>
                <w:sz w:val="18"/>
                <w:szCs w:val="18"/>
                <w:u w:val="single"/>
              </w:rPr>
              <w:t>sidusust</w:t>
            </w:r>
            <w:r w:rsidR="00777E7B" w:rsidRPr="002E61A1">
              <w:rPr>
                <w:rFonts w:asciiTheme="majorHAnsi" w:hAnsiTheme="majorHAnsi" w:cstheme="majorHAnsi"/>
                <w:bCs/>
                <w:sz w:val="18"/>
                <w:szCs w:val="18"/>
              </w:rPr>
              <w:t>, mis on oluli</w:t>
            </w:r>
            <w:r w:rsidR="00773E24">
              <w:rPr>
                <w:rFonts w:asciiTheme="majorHAnsi" w:hAnsiTheme="majorHAnsi" w:cstheme="majorHAnsi"/>
                <w:bCs/>
                <w:sz w:val="18"/>
                <w:szCs w:val="18"/>
              </w:rPr>
              <w:t xml:space="preserve">ne </w:t>
            </w:r>
            <w:r w:rsidR="00777E7B" w:rsidRPr="002E61A1">
              <w:rPr>
                <w:rFonts w:asciiTheme="majorHAnsi" w:hAnsiTheme="majorHAnsi" w:cstheme="majorHAnsi"/>
                <w:bCs/>
                <w:sz w:val="18"/>
                <w:szCs w:val="18"/>
              </w:rPr>
              <w:t>Natura</w:t>
            </w:r>
            <w:r w:rsidR="001A738C" w:rsidRPr="002E61A1">
              <w:rPr>
                <w:rFonts w:asciiTheme="majorHAnsi" w:hAnsiTheme="majorHAnsi" w:cstheme="majorHAnsi"/>
                <w:bCs/>
                <w:sz w:val="18"/>
                <w:szCs w:val="18"/>
              </w:rPr>
              <w:t xml:space="preserve"> </w:t>
            </w:r>
            <w:r w:rsidR="00777E7B" w:rsidRPr="002E61A1">
              <w:rPr>
                <w:rFonts w:asciiTheme="majorHAnsi" w:hAnsiTheme="majorHAnsi" w:cstheme="majorHAnsi"/>
                <w:bCs/>
                <w:sz w:val="18"/>
                <w:szCs w:val="18"/>
              </w:rPr>
              <w:t xml:space="preserve">alade </w:t>
            </w:r>
            <w:r w:rsidR="004860EB" w:rsidRPr="002E61A1">
              <w:rPr>
                <w:rFonts w:asciiTheme="majorHAnsi" w:hAnsiTheme="majorHAnsi" w:cstheme="majorHAnsi"/>
                <w:bCs/>
                <w:sz w:val="18"/>
                <w:szCs w:val="18"/>
              </w:rPr>
              <w:t xml:space="preserve">vahelise </w:t>
            </w:r>
            <w:r w:rsidR="00777E7B" w:rsidRPr="002E61A1">
              <w:rPr>
                <w:rFonts w:asciiTheme="majorHAnsi" w:hAnsiTheme="majorHAnsi" w:cstheme="majorHAnsi"/>
                <w:bCs/>
                <w:sz w:val="18"/>
                <w:szCs w:val="18"/>
              </w:rPr>
              <w:t xml:space="preserve">üldise </w:t>
            </w:r>
            <w:r w:rsidR="00777E7B" w:rsidRPr="00E842BB">
              <w:rPr>
                <w:rFonts w:asciiTheme="majorHAnsi" w:hAnsiTheme="majorHAnsi" w:cstheme="majorHAnsi"/>
                <w:bCs/>
                <w:sz w:val="18"/>
                <w:szCs w:val="18"/>
              </w:rPr>
              <w:t>terviklikkuse tagamiseks</w:t>
            </w:r>
            <w:r w:rsidR="00777E7B" w:rsidRPr="002E61A1">
              <w:rPr>
                <w:rFonts w:asciiTheme="majorHAnsi" w:hAnsiTheme="majorHAnsi" w:cstheme="majorHAnsi"/>
                <w:bCs/>
                <w:sz w:val="18"/>
                <w:szCs w:val="18"/>
              </w:rPr>
              <w:t>.</w:t>
            </w:r>
            <w:r w:rsidR="004860EB" w:rsidRPr="002E61A1">
              <w:rPr>
                <w:rFonts w:asciiTheme="majorHAnsi" w:hAnsiTheme="majorHAnsi" w:cstheme="majorHAnsi"/>
                <w:bCs/>
                <w:sz w:val="18"/>
                <w:szCs w:val="18"/>
              </w:rPr>
              <w:t xml:space="preserve"> </w:t>
            </w:r>
            <w:r w:rsidR="00206DF6" w:rsidRPr="002E61A1">
              <w:rPr>
                <w:rFonts w:asciiTheme="majorHAnsi" w:hAnsiTheme="majorHAnsi" w:cstheme="majorHAnsi"/>
                <w:bCs/>
                <w:sz w:val="18"/>
                <w:szCs w:val="18"/>
              </w:rPr>
              <w:t xml:space="preserve"> Mõjutatud liigiks, kellele avalduvat mõju ei ole võimalik leevendusmeetmetega välistada, on metsis.</w:t>
            </w:r>
          </w:p>
          <w:p w14:paraId="4FA5D9BC" w14:textId="725E13ED" w:rsidR="00F76339" w:rsidRPr="009339DB" w:rsidRDefault="00F97892" w:rsidP="009339DB">
            <w:pPr>
              <w:rPr>
                <w:rFonts w:asciiTheme="majorHAnsi" w:hAnsiTheme="majorHAnsi" w:cstheme="majorHAnsi"/>
                <w:color w:val="FF0000"/>
                <w:sz w:val="18"/>
                <w:szCs w:val="18"/>
              </w:rPr>
            </w:pPr>
            <w:r w:rsidRPr="002E61A1">
              <w:rPr>
                <w:rFonts w:asciiTheme="majorHAnsi" w:hAnsiTheme="majorHAnsi" w:cstheme="majorHAnsi"/>
                <w:bCs/>
                <w:sz w:val="18"/>
                <w:szCs w:val="18"/>
              </w:rPr>
              <w:t>Sinine</w:t>
            </w:r>
            <w:r w:rsidR="00777E7B" w:rsidRPr="002E61A1">
              <w:rPr>
                <w:rFonts w:asciiTheme="majorHAnsi" w:hAnsiTheme="majorHAnsi" w:cstheme="majorHAnsi"/>
                <w:bCs/>
                <w:sz w:val="18"/>
                <w:szCs w:val="18"/>
              </w:rPr>
              <w:t xml:space="preserve"> trass</w:t>
            </w:r>
            <w:r w:rsidR="00E27F4D" w:rsidRPr="002E61A1">
              <w:rPr>
                <w:rFonts w:asciiTheme="majorHAnsi" w:hAnsiTheme="majorHAnsi" w:cstheme="majorHAnsi"/>
                <w:bCs/>
                <w:sz w:val="18"/>
                <w:szCs w:val="18"/>
              </w:rPr>
              <w:t xml:space="preserve"> </w:t>
            </w:r>
            <w:r w:rsidR="00B43053">
              <w:rPr>
                <w:rFonts w:asciiTheme="majorHAnsi" w:hAnsiTheme="majorHAnsi" w:cstheme="majorHAnsi"/>
                <w:bCs/>
                <w:sz w:val="18"/>
                <w:szCs w:val="18"/>
              </w:rPr>
              <w:t xml:space="preserve">eraldab </w:t>
            </w:r>
            <w:r w:rsidR="00E27F4D" w:rsidRPr="002E61A1">
              <w:rPr>
                <w:rFonts w:asciiTheme="majorHAnsi" w:hAnsiTheme="majorHAnsi" w:cstheme="majorHAnsi"/>
                <w:bCs/>
                <w:sz w:val="18"/>
                <w:szCs w:val="18"/>
              </w:rPr>
              <w:t>trassikoridoris</w:t>
            </w:r>
            <w:r w:rsidR="00B43053">
              <w:rPr>
                <w:rFonts w:asciiTheme="majorHAnsi" w:hAnsiTheme="majorHAnsi" w:cstheme="majorHAnsi"/>
                <w:bCs/>
                <w:sz w:val="18"/>
                <w:szCs w:val="18"/>
              </w:rPr>
              <w:t>t</w:t>
            </w:r>
            <w:r w:rsidR="00E27F4D" w:rsidRPr="002E61A1">
              <w:rPr>
                <w:rFonts w:asciiTheme="majorHAnsi" w:hAnsiTheme="majorHAnsi" w:cstheme="majorHAnsi"/>
                <w:bCs/>
                <w:sz w:val="18"/>
                <w:szCs w:val="18"/>
              </w:rPr>
              <w:t xml:space="preserve"> lääne poole jääva</w:t>
            </w:r>
            <w:r w:rsidR="00B43053">
              <w:rPr>
                <w:rFonts w:asciiTheme="majorHAnsi" w:hAnsiTheme="majorHAnsi" w:cstheme="majorHAnsi"/>
                <w:bCs/>
                <w:sz w:val="18"/>
                <w:szCs w:val="18"/>
              </w:rPr>
              <w:t>d</w:t>
            </w:r>
            <w:r w:rsidR="00E27F4D" w:rsidRPr="002E61A1">
              <w:rPr>
                <w:rFonts w:asciiTheme="majorHAnsi" w:hAnsiTheme="majorHAnsi" w:cstheme="majorHAnsi"/>
                <w:bCs/>
                <w:sz w:val="18"/>
                <w:szCs w:val="18"/>
              </w:rPr>
              <w:t xml:space="preserve"> </w:t>
            </w:r>
            <w:r w:rsidR="00B43053">
              <w:rPr>
                <w:rFonts w:asciiTheme="majorHAnsi" w:hAnsiTheme="majorHAnsi" w:cstheme="majorHAnsi"/>
                <w:bCs/>
                <w:sz w:val="18"/>
                <w:szCs w:val="18"/>
              </w:rPr>
              <w:t>Luitemaa</w:t>
            </w:r>
            <w:r w:rsidR="00E27F4D" w:rsidRPr="002E61A1">
              <w:rPr>
                <w:rFonts w:asciiTheme="majorHAnsi" w:hAnsiTheme="majorHAnsi" w:cstheme="majorHAnsi"/>
                <w:bCs/>
                <w:sz w:val="18"/>
                <w:szCs w:val="18"/>
              </w:rPr>
              <w:t xml:space="preserve"> linnuala ja populatsiooni terviklikkuse seisukohast olulis</w:t>
            </w:r>
            <w:r w:rsidR="00B43053">
              <w:rPr>
                <w:rFonts w:asciiTheme="majorHAnsi" w:hAnsiTheme="majorHAnsi" w:cstheme="majorHAnsi"/>
                <w:bCs/>
                <w:sz w:val="18"/>
                <w:szCs w:val="18"/>
              </w:rPr>
              <w:t>ed</w:t>
            </w:r>
            <w:r w:rsidR="00E27F4D" w:rsidRPr="002E61A1">
              <w:rPr>
                <w:rFonts w:asciiTheme="majorHAnsi" w:hAnsiTheme="majorHAnsi" w:cstheme="majorHAnsi"/>
                <w:bCs/>
                <w:sz w:val="18"/>
                <w:szCs w:val="18"/>
              </w:rPr>
              <w:t xml:space="preserve"> nn astmelaua asurkon</w:t>
            </w:r>
            <w:r w:rsidR="00B43053">
              <w:rPr>
                <w:rFonts w:asciiTheme="majorHAnsi" w:hAnsiTheme="majorHAnsi" w:cstheme="majorHAnsi"/>
                <w:bCs/>
                <w:sz w:val="18"/>
                <w:szCs w:val="18"/>
              </w:rPr>
              <w:t>nad</w:t>
            </w:r>
            <w:r w:rsidR="00E27F4D" w:rsidRPr="002E61A1">
              <w:rPr>
                <w:rFonts w:asciiTheme="majorHAnsi" w:hAnsiTheme="majorHAnsi" w:cstheme="majorHAnsi"/>
                <w:bCs/>
                <w:sz w:val="18"/>
                <w:szCs w:val="18"/>
              </w:rPr>
              <w:t xml:space="preserve"> idapoolsetest</w:t>
            </w:r>
            <w:r w:rsidR="00B43053">
              <w:rPr>
                <w:rFonts w:asciiTheme="majorHAnsi" w:hAnsiTheme="majorHAnsi" w:cstheme="majorHAnsi"/>
                <w:bCs/>
                <w:sz w:val="18"/>
                <w:szCs w:val="18"/>
              </w:rPr>
              <w:t xml:space="preserve"> asurkondadest</w:t>
            </w:r>
            <w:r w:rsidR="00E27F4D" w:rsidRPr="002E61A1">
              <w:rPr>
                <w:rFonts w:asciiTheme="majorHAnsi" w:hAnsiTheme="majorHAnsi" w:cstheme="majorHAnsi"/>
                <w:bCs/>
                <w:sz w:val="18"/>
                <w:szCs w:val="18"/>
              </w:rPr>
              <w:t>.</w:t>
            </w:r>
            <w:r w:rsidR="00B43053">
              <w:rPr>
                <w:rFonts w:asciiTheme="majorHAnsi" w:hAnsiTheme="majorHAnsi" w:cstheme="majorHAnsi"/>
                <w:bCs/>
                <w:sz w:val="18"/>
                <w:szCs w:val="18"/>
              </w:rPr>
              <w:t xml:space="preserve"> </w:t>
            </w:r>
            <w:r w:rsidR="00811441" w:rsidRPr="002E61A1">
              <w:rPr>
                <w:rFonts w:asciiTheme="majorHAnsi" w:hAnsiTheme="majorHAnsi" w:cstheme="majorHAnsi"/>
                <w:bCs/>
                <w:sz w:val="18"/>
                <w:szCs w:val="18"/>
              </w:rPr>
              <w:t>Olulistest sidusust tagav</w:t>
            </w:r>
            <w:r w:rsidR="00F55859" w:rsidRPr="002E61A1">
              <w:rPr>
                <w:rFonts w:asciiTheme="majorHAnsi" w:hAnsiTheme="majorHAnsi" w:cstheme="majorHAnsi"/>
                <w:bCs/>
                <w:sz w:val="18"/>
                <w:szCs w:val="18"/>
              </w:rPr>
              <w:t>a</w:t>
            </w:r>
            <w:r w:rsidR="00811441" w:rsidRPr="002E61A1">
              <w:rPr>
                <w:rFonts w:asciiTheme="majorHAnsi" w:hAnsiTheme="majorHAnsi" w:cstheme="majorHAnsi"/>
                <w:bCs/>
                <w:sz w:val="18"/>
                <w:szCs w:val="18"/>
              </w:rPr>
              <w:t xml:space="preserve">test elupaikadest riivab </w:t>
            </w:r>
            <w:r w:rsidR="00634C4B">
              <w:rPr>
                <w:rFonts w:asciiTheme="majorHAnsi" w:hAnsiTheme="majorHAnsi" w:cstheme="majorHAnsi"/>
                <w:bCs/>
                <w:sz w:val="18"/>
                <w:szCs w:val="18"/>
              </w:rPr>
              <w:t>s</w:t>
            </w:r>
            <w:r w:rsidR="000D5147" w:rsidRPr="002E61A1">
              <w:rPr>
                <w:rFonts w:asciiTheme="majorHAnsi" w:hAnsiTheme="majorHAnsi" w:cstheme="majorHAnsi"/>
                <w:bCs/>
                <w:sz w:val="18"/>
                <w:szCs w:val="18"/>
              </w:rPr>
              <w:t>inise</w:t>
            </w:r>
            <w:r w:rsidR="00811441" w:rsidRPr="002E61A1">
              <w:rPr>
                <w:rFonts w:asciiTheme="majorHAnsi" w:hAnsiTheme="majorHAnsi" w:cstheme="majorHAnsi"/>
                <w:bCs/>
                <w:sz w:val="18"/>
                <w:szCs w:val="18"/>
              </w:rPr>
              <w:t xml:space="preserve"> trassikoridori põhjapool</w:t>
            </w:r>
            <w:r w:rsidR="00B43053">
              <w:rPr>
                <w:rFonts w:asciiTheme="majorHAnsi" w:hAnsiTheme="majorHAnsi" w:cstheme="majorHAnsi"/>
                <w:bCs/>
                <w:sz w:val="18"/>
                <w:szCs w:val="18"/>
              </w:rPr>
              <w:t>n</w:t>
            </w:r>
            <w:r w:rsidR="00811441" w:rsidRPr="002E61A1">
              <w:rPr>
                <w:rFonts w:asciiTheme="majorHAnsi" w:hAnsiTheme="majorHAnsi" w:cstheme="majorHAnsi"/>
                <w:bCs/>
                <w:sz w:val="18"/>
                <w:szCs w:val="18"/>
              </w:rPr>
              <w:t>e lõi</w:t>
            </w:r>
            <w:r w:rsidR="00B43053">
              <w:rPr>
                <w:rFonts w:asciiTheme="majorHAnsi" w:hAnsiTheme="majorHAnsi" w:cstheme="majorHAnsi"/>
                <w:bCs/>
                <w:sz w:val="18"/>
                <w:szCs w:val="18"/>
              </w:rPr>
              <w:t>k</w:t>
            </w:r>
            <w:r w:rsidR="00811441" w:rsidRPr="002E61A1">
              <w:rPr>
                <w:rFonts w:asciiTheme="majorHAnsi" w:hAnsiTheme="majorHAnsi" w:cstheme="majorHAnsi"/>
                <w:bCs/>
                <w:sz w:val="18"/>
                <w:szCs w:val="18"/>
              </w:rPr>
              <w:t xml:space="preserve"> Rabaküla elupaiga idaserva. </w:t>
            </w:r>
            <w:r w:rsidR="000D5147" w:rsidRPr="002E61A1">
              <w:rPr>
                <w:rFonts w:asciiTheme="majorHAnsi" w:hAnsiTheme="majorHAnsi" w:cstheme="majorHAnsi"/>
                <w:bCs/>
                <w:sz w:val="18"/>
                <w:szCs w:val="18"/>
              </w:rPr>
              <w:t>Sinise</w:t>
            </w:r>
            <w:r w:rsidR="00811441" w:rsidRPr="002E61A1">
              <w:rPr>
                <w:rFonts w:asciiTheme="majorHAnsi" w:hAnsiTheme="majorHAnsi" w:cstheme="majorHAnsi"/>
                <w:bCs/>
                <w:sz w:val="18"/>
                <w:szCs w:val="18"/>
              </w:rPr>
              <w:t xml:space="preserve"> koridori keskosa läbib Venemurru elupaika</w:t>
            </w:r>
            <w:r w:rsidR="005E4D5E">
              <w:rPr>
                <w:rFonts w:asciiTheme="majorHAnsi" w:hAnsiTheme="majorHAnsi" w:cstheme="majorHAnsi"/>
                <w:bCs/>
                <w:sz w:val="18"/>
                <w:szCs w:val="18"/>
              </w:rPr>
              <w:t xml:space="preserve"> (perioodil 2009-2022 loendatud maksimaalselt 10 metsisekukke)</w:t>
            </w:r>
            <w:r w:rsidR="00811441" w:rsidRPr="002E61A1">
              <w:rPr>
                <w:rFonts w:asciiTheme="majorHAnsi" w:hAnsiTheme="majorHAnsi" w:cstheme="majorHAnsi"/>
                <w:bCs/>
                <w:sz w:val="18"/>
                <w:szCs w:val="18"/>
              </w:rPr>
              <w:t xml:space="preserve"> ja võib </w:t>
            </w:r>
            <w:r w:rsidR="00B43053">
              <w:rPr>
                <w:rFonts w:asciiTheme="majorHAnsi" w:hAnsiTheme="majorHAnsi" w:cstheme="majorHAnsi"/>
                <w:bCs/>
                <w:sz w:val="18"/>
                <w:szCs w:val="18"/>
              </w:rPr>
              <w:t xml:space="preserve">läbi </w:t>
            </w:r>
            <w:r w:rsidR="00811441" w:rsidRPr="002E61A1">
              <w:rPr>
                <w:rFonts w:asciiTheme="majorHAnsi" w:hAnsiTheme="majorHAnsi" w:cstheme="majorHAnsi"/>
                <w:bCs/>
                <w:sz w:val="18"/>
                <w:szCs w:val="18"/>
              </w:rPr>
              <w:t>häiringu mõjutada läänes asuvat</w:t>
            </w:r>
            <w:r w:rsidR="00861BBA" w:rsidRPr="002E61A1">
              <w:rPr>
                <w:rFonts w:asciiTheme="majorHAnsi" w:hAnsiTheme="majorHAnsi" w:cstheme="majorHAnsi"/>
                <w:bCs/>
                <w:sz w:val="18"/>
                <w:szCs w:val="18"/>
              </w:rPr>
              <w:t xml:space="preserve"> </w:t>
            </w:r>
            <w:proofErr w:type="spellStart"/>
            <w:r w:rsidR="00811441" w:rsidRPr="002E61A1">
              <w:rPr>
                <w:rFonts w:asciiTheme="majorHAnsi" w:hAnsiTheme="majorHAnsi" w:cstheme="majorHAnsi"/>
                <w:bCs/>
                <w:sz w:val="18"/>
                <w:szCs w:val="18"/>
              </w:rPr>
              <w:t>Kõveri</w:t>
            </w:r>
            <w:proofErr w:type="spellEnd"/>
            <w:r w:rsidR="00811441" w:rsidRPr="002E61A1">
              <w:rPr>
                <w:rFonts w:asciiTheme="majorHAnsi" w:hAnsiTheme="majorHAnsi" w:cstheme="majorHAnsi"/>
                <w:bCs/>
                <w:sz w:val="18"/>
                <w:szCs w:val="18"/>
              </w:rPr>
              <w:t xml:space="preserve"> elupaika.</w:t>
            </w:r>
            <w:r w:rsidR="00811441" w:rsidRPr="002E61A1">
              <w:t xml:space="preserve"> </w:t>
            </w:r>
            <w:r w:rsidR="000D5147" w:rsidRPr="002E61A1">
              <w:rPr>
                <w:rFonts w:asciiTheme="majorHAnsi" w:hAnsiTheme="majorHAnsi" w:cstheme="majorHAnsi"/>
                <w:bCs/>
                <w:sz w:val="18"/>
                <w:szCs w:val="18"/>
              </w:rPr>
              <w:t>Sinise</w:t>
            </w:r>
            <w:r w:rsidR="00811441" w:rsidRPr="002E61A1">
              <w:rPr>
                <w:rFonts w:asciiTheme="majorHAnsi" w:hAnsiTheme="majorHAnsi" w:cstheme="majorHAnsi"/>
                <w:bCs/>
                <w:sz w:val="18"/>
                <w:szCs w:val="18"/>
              </w:rPr>
              <w:t xml:space="preserve"> koridori lõunaosa läbib Saki elupaika</w:t>
            </w:r>
            <w:r w:rsidR="005E4D5E">
              <w:rPr>
                <w:rFonts w:asciiTheme="majorHAnsi" w:hAnsiTheme="majorHAnsi" w:cstheme="majorHAnsi"/>
                <w:bCs/>
                <w:sz w:val="18"/>
                <w:szCs w:val="18"/>
              </w:rPr>
              <w:t xml:space="preserve"> (perioodil 2009-2022 loendatud maksimaalselt 3 metsisekukke)</w:t>
            </w:r>
            <w:r w:rsidR="00811441" w:rsidRPr="002E61A1">
              <w:rPr>
                <w:sz w:val="18"/>
                <w:szCs w:val="18"/>
              </w:rPr>
              <w:t>.</w:t>
            </w:r>
            <w:r w:rsidR="00811441" w:rsidRPr="002E61A1">
              <w:t xml:space="preserve"> </w:t>
            </w:r>
            <w:r w:rsidR="00C829B2" w:rsidRPr="00C829B2">
              <w:rPr>
                <w:rFonts w:asciiTheme="majorHAnsi" w:hAnsiTheme="majorHAnsi" w:cstheme="majorHAnsi"/>
                <w:bCs/>
                <w:color w:val="FF0000"/>
                <w:sz w:val="18"/>
                <w:szCs w:val="18"/>
              </w:rPr>
              <w:t>Sidusust ja Eesti populatsiooni terviklikkust ebasoodsalt mõjutav barjääriefekti</w:t>
            </w:r>
            <w:r w:rsidR="00C829B2" w:rsidRPr="00C829B2">
              <w:rPr>
                <w:rFonts w:asciiTheme="majorHAnsi" w:hAnsiTheme="majorHAnsi" w:cstheme="majorHAnsi"/>
                <w:color w:val="FF0000"/>
                <w:sz w:val="18"/>
                <w:szCs w:val="18"/>
              </w:rPr>
              <w:t xml:space="preserve"> ei ole leevendatav ja seega ei ole välistatud ebasoodne mõju metsise liigikaitse eesmärkidele.</w:t>
            </w:r>
          </w:p>
        </w:tc>
        <w:tc>
          <w:tcPr>
            <w:tcW w:w="1683" w:type="dxa"/>
            <w:shd w:val="clear" w:color="auto" w:fill="FF0000"/>
          </w:tcPr>
          <w:p w14:paraId="289EE1E2" w14:textId="6661D903" w:rsidR="00A964D2" w:rsidRPr="002E61A1" w:rsidRDefault="004860EB" w:rsidP="00A964D2">
            <w:pPr>
              <w:rPr>
                <w:rFonts w:asciiTheme="majorHAnsi" w:hAnsiTheme="majorHAnsi" w:cstheme="majorHAnsi"/>
                <w:sz w:val="18"/>
                <w:szCs w:val="18"/>
              </w:rPr>
            </w:pPr>
            <w:r w:rsidRPr="002E61A1">
              <w:rPr>
                <w:rFonts w:asciiTheme="majorHAnsi" w:hAnsiTheme="majorHAnsi" w:cstheme="majorHAnsi"/>
                <w:sz w:val="18"/>
                <w:szCs w:val="18"/>
              </w:rPr>
              <w:t>Tugev mõju linnualade liigile</w:t>
            </w:r>
            <w:r w:rsidR="00C05173">
              <w:rPr>
                <w:rFonts w:asciiTheme="majorHAnsi" w:hAnsiTheme="majorHAnsi" w:cstheme="majorHAnsi"/>
                <w:sz w:val="18"/>
                <w:szCs w:val="18"/>
              </w:rPr>
              <w:t xml:space="preserve"> </w:t>
            </w:r>
            <w:r w:rsidRPr="002E61A1">
              <w:rPr>
                <w:rFonts w:asciiTheme="majorHAnsi" w:hAnsiTheme="majorHAnsi" w:cstheme="majorHAnsi"/>
                <w:sz w:val="18"/>
                <w:szCs w:val="18"/>
              </w:rPr>
              <w:t xml:space="preserve"> - </w:t>
            </w:r>
            <w:r w:rsidR="000B663B" w:rsidRPr="002E61A1">
              <w:rPr>
                <w:rFonts w:asciiTheme="majorHAnsi" w:hAnsiTheme="majorHAnsi" w:cstheme="majorHAnsi"/>
                <w:sz w:val="18"/>
                <w:szCs w:val="18"/>
              </w:rPr>
              <w:t>2</w:t>
            </w:r>
          </w:p>
        </w:tc>
      </w:tr>
      <w:tr w:rsidR="00A964D2" w:rsidRPr="002E61A1" w14:paraId="1E3E386A" w14:textId="77777777" w:rsidTr="00536817">
        <w:tc>
          <w:tcPr>
            <w:tcW w:w="1089" w:type="dxa"/>
            <w:vMerge/>
            <w:shd w:val="clear" w:color="auto" w:fill="9CC2E5" w:themeFill="accent5" w:themeFillTint="99"/>
          </w:tcPr>
          <w:p w14:paraId="5F0F21F2" w14:textId="77777777" w:rsidR="00A964D2" w:rsidRPr="002E61A1" w:rsidRDefault="00A964D2" w:rsidP="00A964D2">
            <w:pPr>
              <w:rPr>
                <w:rFonts w:asciiTheme="majorHAnsi" w:hAnsiTheme="majorHAnsi" w:cstheme="majorHAnsi"/>
                <w:sz w:val="18"/>
                <w:szCs w:val="18"/>
              </w:rPr>
            </w:pPr>
          </w:p>
        </w:tc>
        <w:tc>
          <w:tcPr>
            <w:tcW w:w="2623" w:type="dxa"/>
          </w:tcPr>
          <w:p w14:paraId="62962C22" w14:textId="50D22220" w:rsidR="00A964D2" w:rsidRPr="002E61A1" w:rsidRDefault="00A964D2" w:rsidP="00A964D2">
            <w:pPr>
              <w:rPr>
                <w:rFonts w:asciiTheme="majorHAnsi" w:hAnsiTheme="majorHAnsi" w:cstheme="majorHAnsi"/>
                <w:sz w:val="18"/>
                <w:szCs w:val="18"/>
              </w:rPr>
            </w:pPr>
            <w:r w:rsidRPr="002E61A1">
              <w:rPr>
                <w:rFonts w:asciiTheme="majorHAnsi" w:hAnsiTheme="majorHAnsi" w:cstheme="majorHAnsi"/>
                <w:sz w:val="18"/>
                <w:szCs w:val="18"/>
              </w:rPr>
              <w:t>Häirimine</w:t>
            </w:r>
          </w:p>
        </w:tc>
        <w:tc>
          <w:tcPr>
            <w:tcW w:w="8535" w:type="dxa"/>
          </w:tcPr>
          <w:p w14:paraId="461475BA" w14:textId="77777777" w:rsidR="00603672" w:rsidRDefault="00912339" w:rsidP="00A964D2">
            <w:pPr>
              <w:rPr>
                <w:rFonts w:asciiTheme="majorHAnsi" w:hAnsiTheme="majorHAnsi" w:cstheme="majorHAnsi"/>
                <w:sz w:val="18"/>
                <w:szCs w:val="18"/>
              </w:rPr>
            </w:pPr>
            <w:r w:rsidRPr="002E61A1">
              <w:rPr>
                <w:rFonts w:asciiTheme="majorHAnsi" w:hAnsiTheme="majorHAnsi" w:cstheme="majorHAnsi"/>
                <w:sz w:val="18"/>
                <w:szCs w:val="18"/>
              </w:rPr>
              <w:t>Häiringud tulenevad ehitus- ja kasutusaegsest mürast ning inimeste ja mehhanismide liikumisest Luitemaa linnualal. Ehitusaegne mõju on ajutine ja leevendatavate meetmetega on oluline ebasoodne mõju välditav. Kasutuse ajal on mõju regulaarne ja ilmneb lühiajaliselt rongi möödumisel</w:t>
            </w:r>
            <w:r>
              <w:rPr>
                <w:rFonts w:asciiTheme="majorHAnsi" w:hAnsiTheme="majorHAnsi" w:cstheme="majorHAnsi"/>
                <w:sz w:val="18"/>
                <w:szCs w:val="18"/>
              </w:rPr>
              <w:t xml:space="preserve">. </w:t>
            </w:r>
            <w:r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362811C8" w14:textId="52624613" w:rsidR="00F76339" w:rsidRPr="002E61A1" w:rsidRDefault="00912339" w:rsidP="00603672">
            <w:pPr>
              <w:rPr>
                <w:rFonts w:asciiTheme="majorHAnsi" w:hAnsiTheme="majorHAnsi" w:cstheme="majorHAnsi"/>
                <w:sz w:val="18"/>
                <w:szCs w:val="18"/>
              </w:rPr>
            </w:pPr>
            <w:r w:rsidRPr="002E61A1">
              <w:rPr>
                <w:rFonts w:asciiTheme="majorHAnsi" w:hAnsiTheme="majorHAnsi" w:cstheme="majorHAnsi"/>
                <w:sz w:val="18"/>
                <w:szCs w:val="18"/>
              </w:rPr>
              <w:t xml:space="preserve">Metsise </w:t>
            </w:r>
            <w:r w:rsidR="005E4D5E">
              <w:rPr>
                <w:rFonts w:asciiTheme="majorHAnsi" w:hAnsiTheme="majorHAnsi" w:cstheme="majorHAnsi"/>
                <w:sz w:val="18"/>
                <w:szCs w:val="18"/>
              </w:rPr>
              <w:t>mänguk</w:t>
            </w:r>
            <w:r w:rsidRPr="002E61A1">
              <w:rPr>
                <w:rFonts w:asciiTheme="majorHAnsi" w:hAnsiTheme="majorHAnsi" w:cstheme="majorHAnsi"/>
                <w:sz w:val="18"/>
                <w:szCs w:val="18"/>
              </w:rPr>
              <w:t xml:space="preserve">ohale on seatud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Kõige tundlikumaks Natura aladest on Luitemaa linnuala. </w:t>
            </w:r>
            <w:r w:rsidR="000D5147" w:rsidRPr="002E61A1">
              <w:rPr>
                <w:rFonts w:asciiTheme="majorHAnsi" w:hAnsiTheme="majorHAnsi" w:cstheme="majorHAnsi"/>
                <w:sz w:val="18"/>
                <w:szCs w:val="18"/>
              </w:rPr>
              <w:t>Sinise</w:t>
            </w:r>
            <w:r w:rsidR="00E6293E" w:rsidRPr="002E61A1">
              <w:rPr>
                <w:rFonts w:asciiTheme="majorHAnsi" w:hAnsiTheme="majorHAnsi" w:cstheme="majorHAnsi"/>
                <w:sz w:val="18"/>
                <w:szCs w:val="18"/>
              </w:rPr>
              <w:t xml:space="preserve"> koridori puhul on </w:t>
            </w:r>
            <w:r w:rsidR="005E4D5E">
              <w:rPr>
                <w:rFonts w:asciiTheme="majorHAnsi" w:hAnsiTheme="majorHAnsi" w:cstheme="majorHAnsi"/>
                <w:sz w:val="18"/>
                <w:szCs w:val="18"/>
              </w:rPr>
              <w:t xml:space="preserve">ilma leevendusmeetmeid rakendamata </w:t>
            </w:r>
            <w:r w:rsidR="00E6293E" w:rsidRPr="002E61A1">
              <w:rPr>
                <w:rFonts w:asciiTheme="majorHAnsi" w:hAnsiTheme="majorHAnsi" w:cstheme="majorHAnsi"/>
                <w:sz w:val="18"/>
                <w:szCs w:val="18"/>
              </w:rPr>
              <w:t xml:space="preserve">üle 45 </w:t>
            </w:r>
            <w:proofErr w:type="spellStart"/>
            <w:r w:rsidR="00E6293E" w:rsidRPr="002E61A1">
              <w:rPr>
                <w:rFonts w:asciiTheme="majorHAnsi" w:hAnsiTheme="majorHAnsi" w:cstheme="majorHAnsi"/>
                <w:sz w:val="18"/>
                <w:szCs w:val="18"/>
              </w:rPr>
              <w:t>dB</w:t>
            </w:r>
            <w:proofErr w:type="spellEnd"/>
            <w:r w:rsidR="00E6293E" w:rsidRPr="002E61A1">
              <w:rPr>
                <w:rFonts w:asciiTheme="majorHAnsi" w:hAnsiTheme="majorHAnsi" w:cstheme="majorHAnsi"/>
                <w:sz w:val="18"/>
                <w:szCs w:val="18"/>
              </w:rPr>
              <w:t xml:space="preserve"> ulatuva müratasemega ala suuruseks Luitemaa linnualal 787 hektarit, mis on 6% selle Natura ala pindalast. </w:t>
            </w:r>
            <w:r w:rsidR="00603672">
              <w:rPr>
                <w:rFonts w:asciiTheme="majorHAnsi" w:hAnsiTheme="majorHAnsi" w:cstheme="majorHAnsi"/>
                <w:sz w:val="18"/>
                <w:szCs w:val="18"/>
              </w:rPr>
              <w:t>E</w:t>
            </w:r>
            <w:r w:rsidR="00A964D2" w:rsidRPr="002E61A1">
              <w:rPr>
                <w:rFonts w:asciiTheme="majorHAnsi" w:hAnsiTheme="majorHAnsi" w:cstheme="majorHAnsi"/>
                <w:sz w:val="18"/>
                <w:szCs w:val="18"/>
              </w:rPr>
              <w:t>basood</w:t>
            </w:r>
            <w:r w:rsidR="00603672">
              <w:rPr>
                <w:rFonts w:asciiTheme="majorHAnsi" w:hAnsiTheme="majorHAnsi" w:cstheme="majorHAnsi"/>
                <w:sz w:val="18"/>
                <w:szCs w:val="18"/>
              </w:rPr>
              <w:t>sat</w:t>
            </w:r>
            <w:r w:rsidR="00A964D2" w:rsidRPr="002E61A1">
              <w:rPr>
                <w:rFonts w:asciiTheme="majorHAnsi" w:hAnsiTheme="majorHAnsi" w:cstheme="majorHAnsi"/>
                <w:sz w:val="18"/>
                <w:szCs w:val="18"/>
              </w:rPr>
              <w:t xml:space="preserve"> mõju </w:t>
            </w:r>
            <w:r w:rsidR="005706CF">
              <w:rPr>
                <w:rFonts w:asciiTheme="majorHAnsi" w:hAnsiTheme="majorHAnsi" w:cstheme="majorHAnsi"/>
                <w:sz w:val="18"/>
                <w:szCs w:val="18"/>
              </w:rPr>
              <w:t xml:space="preserve">metsise elupaikadele </w:t>
            </w:r>
            <w:r w:rsidR="00A964D2" w:rsidRPr="002E61A1">
              <w:rPr>
                <w:rFonts w:asciiTheme="majorHAnsi" w:hAnsiTheme="majorHAnsi" w:cstheme="majorHAnsi"/>
                <w:sz w:val="18"/>
                <w:szCs w:val="18"/>
              </w:rPr>
              <w:t xml:space="preserve">on leevendusmeetmete rakendamisel </w:t>
            </w:r>
            <w:r w:rsidR="00603672">
              <w:rPr>
                <w:rFonts w:asciiTheme="majorHAnsi" w:hAnsiTheme="majorHAnsi" w:cstheme="majorHAnsi"/>
                <w:sz w:val="18"/>
                <w:szCs w:val="18"/>
              </w:rPr>
              <w:t xml:space="preserve">võimalik </w:t>
            </w:r>
            <w:r w:rsidR="00A964D2" w:rsidRPr="002E61A1">
              <w:rPr>
                <w:rFonts w:asciiTheme="majorHAnsi" w:hAnsiTheme="majorHAnsi" w:cstheme="majorHAnsi"/>
                <w:sz w:val="18"/>
                <w:szCs w:val="18"/>
              </w:rPr>
              <w:t>väl</w:t>
            </w:r>
            <w:r w:rsidR="00603672">
              <w:rPr>
                <w:rFonts w:asciiTheme="majorHAnsi" w:hAnsiTheme="majorHAnsi" w:cstheme="majorHAnsi"/>
                <w:sz w:val="18"/>
                <w:szCs w:val="18"/>
              </w:rPr>
              <w:t>tida või vähendada</w:t>
            </w:r>
            <w:r w:rsidR="00A964D2" w:rsidRPr="002E61A1">
              <w:rPr>
                <w:rFonts w:asciiTheme="majorHAnsi" w:hAnsiTheme="majorHAnsi" w:cstheme="majorHAnsi"/>
                <w:sz w:val="18"/>
                <w:szCs w:val="18"/>
              </w:rPr>
              <w:t>.</w:t>
            </w:r>
          </w:p>
        </w:tc>
        <w:tc>
          <w:tcPr>
            <w:tcW w:w="1683" w:type="dxa"/>
            <w:shd w:val="clear" w:color="auto" w:fill="FFC000"/>
          </w:tcPr>
          <w:p w14:paraId="3A3F020B" w14:textId="32431D7F" w:rsidR="00A964D2" w:rsidRPr="002E61A1" w:rsidRDefault="00A964D2" w:rsidP="00A964D2">
            <w:pPr>
              <w:rPr>
                <w:rFonts w:asciiTheme="majorHAnsi" w:hAnsiTheme="majorHAnsi" w:cstheme="majorHAnsi"/>
                <w:sz w:val="18"/>
                <w:szCs w:val="18"/>
              </w:rPr>
            </w:pPr>
            <w:r w:rsidRPr="002E61A1">
              <w:rPr>
                <w:rFonts w:asciiTheme="majorHAnsi" w:hAnsiTheme="majorHAnsi" w:cstheme="majorHAnsi"/>
                <w:sz w:val="18"/>
                <w:szCs w:val="18"/>
              </w:rPr>
              <w:t xml:space="preserve">Keskmine mõju liikidele  - </w:t>
            </w:r>
            <w:r w:rsidR="000B663B" w:rsidRPr="002E61A1">
              <w:rPr>
                <w:rFonts w:asciiTheme="majorHAnsi" w:hAnsiTheme="majorHAnsi" w:cstheme="majorHAnsi"/>
                <w:sz w:val="18"/>
                <w:szCs w:val="18"/>
              </w:rPr>
              <w:t>1</w:t>
            </w:r>
          </w:p>
        </w:tc>
      </w:tr>
      <w:tr w:rsidR="00A964D2" w:rsidRPr="002E61A1" w14:paraId="3E397523" w14:textId="77777777" w:rsidTr="00536817">
        <w:tc>
          <w:tcPr>
            <w:tcW w:w="1089" w:type="dxa"/>
            <w:vMerge/>
            <w:shd w:val="clear" w:color="auto" w:fill="9CC2E5" w:themeFill="accent5" w:themeFillTint="99"/>
          </w:tcPr>
          <w:p w14:paraId="554DB0E6" w14:textId="77777777" w:rsidR="00A964D2" w:rsidRPr="002E61A1" w:rsidRDefault="00A964D2" w:rsidP="00A964D2">
            <w:pPr>
              <w:rPr>
                <w:rFonts w:asciiTheme="majorHAnsi" w:hAnsiTheme="majorHAnsi" w:cstheme="majorHAnsi"/>
                <w:sz w:val="18"/>
                <w:szCs w:val="18"/>
              </w:rPr>
            </w:pPr>
          </w:p>
        </w:tc>
        <w:tc>
          <w:tcPr>
            <w:tcW w:w="2623" w:type="dxa"/>
          </w:tcPr>
          <w:p w14:paraId="20884B36" w14:textId="1030F655" w:rsidR="00A964D2" w:rsidRPr="002E61A1" w:rsidRDefault="00A964D2" w:rsidP="00A964D2">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27BA206C" w14:textId="3A5D36EA" w:rsidR="00F76339" w:rsidRPr="002E61A1" w:rsidRDefault="00912339" w:rsidP="00912339">
            <w:pPr>
              <w:rPr>
                <w:rFonts w:asciiTheme="majorHAnsi" w:hAnsiTheme="majorHAnsi" w:cstheme="majorHAnsi"/>
                <w:sz w:val="18"/>
                <w:szCs w:val="18"/>
              </w:rPr>
            </w:pPr>
            <w:r w:rsidRPr="00912339">
              <w:rPr>
                <w:rFonts w:asciiTheme="majorHAnsi" w:hAnsiTheme="majorHAnsi" w:cstheme="majorHAnsi"/>
                <w:color w:val="FF0000"/>
                <w:sz w:val="18"/>
                <w:szCs w:val="18"/>
              </w:rPr>
              <w:t>B</w:t>
            </w:r>
            <w:r w:rsidR="00F61D97" w:rsidRPr="00912339">
              <w:rPr>
                <w:rFonts w:asciiTheme="majorHAnsi" w:hAnsiTheme="majorHAnsi" w:cstheme="majorHAnsi"/>
                <w:color w:val="FF0000"/>
                <w:sz w:val="18"/>
                <w:szCs w:val="18"/>
              </w:rPr>
              <w:t>arjääriefekti mõju tulemusena võib Luitemaa linnualal hääbuda metsise asurkond.</w:t>
            </w:r>
            <w:r w:rsidR="00F61D97" w:rsidRPr="002E61A1">
              <w:rPr>
                <w:rFonts w:asciiTheme="majorHAnsi" w:hAnsiTheme="majorHAnsi" w:cstheme="majorHAnsi"/>
                <w:sz w:val="18"/>
                <w:szCs w:val="18"/>
              </w:rPr>
              <w:t xml:space="preserve"> Kaasnev ebasoodne mõju on Lõuna-Pärnumaa metsisepopulatsiooni terviklikkusele -</w:t>
            </w:r>
            <w:r>
              <w:rPr>
                <w:rFonts w:asciiTheme="majorHAnsi" w:hAnsiTheme="majorHAnsi" w:cstheme="majorHAnsi"/>
                <w:sz w:val="18"/>
                <w:szCs w:val="18"/>
              </w:rPr>
              <w:t xml:space="preserve"> </w:t>
            </w:r>
            <w:r w:rsidR="00F61D97" w:rsidRPr="002E61A1">
              <w:rPr>
                <w:rFonts w:asciiTheme="majorHAnsi" w:hAnsiTheme="majorHAnsi" w:cstheme="majorHAnsi"/>
                <w:sz w:val="18"/>
                <w:szCs w:val="18"/>
              </w:rPr>
              <w:t xml:space="preserve">läänepoolsete asurkondade hääbumisega kannatab ka Lõuna-Pärnumaa asurkond tervikuna. </w:t>
            </w:r>
          </w:p>
        </w:tc>
        <w:tc>
          <w:tcPr>
            <w:tcW w:w="1683" w:type="dxa"/>
            <w:shd w:val="clear" w:color="auto" w:fill="FF0000"/>
          </w:tcPr>
          <w:p w14:paraId="2A7AA5DA" w14:textId="585E9DF2" w:rsidR="00A964D2" w:rsidRPr="002E61A1" w:rsidRDefault="006D1D24" w:rsidP="00A964D2">
            <w:pPr>
              <w:rPr>
                <w:rFonts w:asciiTheme="majorHAnsi" w:hAnsiTheme="majorHAnsi" w:cstheme="majorHAnsi"/>
                <w:sz w:val="18"/>
                <w:szCs w:val="18"/>
              </w:rPr>
            </w:pPr>
            <w:r w:rsidRPr="002E61A1">
              <w:rPr>
                <w:rFonts w:asciiTheme="majorHAnsi" w:hAnsiTheme="majorHAnsi" w:cstheme="majorHAnsi"/>
                <w:sz w:val="18"/>
                <w:szCs w:val="18"/>
              </w:rPr>
              <w:t xml:space="preserve">Tugev mõju linnualade liigile - </w:t>
            </w:r>
            <w:r w:rsidR="000B663B" w:rsidRPr="002E61A1">
              <w:rPr>
                <w:rFonts w:asciiTheme="majorHAnsi" w:hAnsiTheme="majorHAnsi" w:cstheme="majorHAnsi"/>
                <w:sz w:val="18"/>
                <w:szCs w:val="18"/>
              </w:rPr>
              <w:t>2</w:t>
            </w:r>
          </w:p>
        </w:tc>
      </w:tr>
      <w:tr w:rsidR="00536817" w:rsidRPr="002E61A1" w14:paraId="12855512" w14:textId="77777777" w:rsidTr="00536817">
        <w:tc>
          <w:tcPr>
            <w:tcW w:w="1089" w:type="dxa"/>
            <w:vMerge w:val="restart"/>
            <w:shd w:val="clear" w:color="auto" w:fill="FFC2E5"/>
          </w:tcPr>
          <w:p w14:paraId="1A1B983E" w14:textId="4DCAAB94"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Roosa</w:t>
            </w:r>
          </w:p>
        </w:tc>
        <w:tc>
          <w:tcPr>
            <w:tcW w:w="2623" w:type="dxa"/>
          </w:tcPr>
          <w:p w14:paraId="2FAC4609" w14:textId="032E80EC"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3F8DDF2F" w14:textId="0788428D"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Alternatiiviga kaasneb ebasoodne mõju </w:t>
            </w:r>
            <w:r w:rsidRPr="007F1B25">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ja Põhja-Liivimaa) ning </w:t>
            </w:r>
            <w:r w:rsidRPr="007F1B25">
              <w:rPr>
                <w:rFonts w:asciiTheme="majorHAnsi" w:hAnsiTheme="majorHAnsi" w:cstheme="majorHAnsi"/>
                <w:sz w:val="18"/>
                <w:szCs w:val="18"/>
                <w:u w:val="single"/>
              </w:rPr>
              <w:t>seitsme loodusala</w:t>
            </w:r>
            <w:r w:rsidRPr="002E61A1">
              <w:rPr>
                <w:rFonts w:asciiTheme="majorHAnsi" w:hAnsiTheme="majorHAnsi" w:cstheme="majorHAnsi"/>
                <w:sz w:val="18"/>
                <w:szCs w:val="18"/>
              </w:rPr>
              <w:t xml:space="preserve"> (Reiu jõe, Luitemaa, </w:t>
            </w:r>
            <w:proofErr w:type="spellStart"/>
            <w:r w:rsidRPr="002E61A1">
              <w:rPr>
                <w:rFonts w:asciiTheme="majorHAnsi" w:hAnsiTheme="majorHAnsi" w:cstheme="majorHAnsi"/>
                <w:sz w:val="18"/>
                <w:szCs w:val="18"/>
              </w:rPr>
              <w:t>Nepste</w:t>
            </w:r>
            <w:proofErr w:type="spellEnd"/>
            <w:r w:rsidRPr="002E61A1">
              <w:rPr>
                <w:rFonts w:asciiTheme="majorHAnsi" w:hAnsiTheme="majorHAnsi" w:cstheme="majorHAnsi"/>
                <w:sz w:val="18"/>
                <w:szCs w:val="18"/>
              </w:rPr>
              <w:t xml:space="preserve">, Nigula, Laulaste,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xml:space="preserve"> ja Kabli) kaitse-eesmärkidele. Ebasoodsad mõjud on </w:t>
            </w:r>
            <w:r w:rsidRPr="007F1B25">
              <w:rPr>
                <w:rFonts w:asciiTheme="majorHAnsi" w:hAnsiTheme="majorHAnsi" w:cstheme="majorHAnsi"/>
                <w:sz w:val="18"/>
                <w:szCs w:val="18"/>
                <w:u w:val="single"/>
              </w:rPr>
              <w:t>leevendavate meetmete rakendamisega välditavad</w:t>
            </w:r>
            <w:r w:rsidRPr="002E61A1">
              <w:rPr>
                <w:rFonts w:asciiTheme="majorHAnsi" w:hAnsiTheme="majorHAnsi" w:cstheme="majorHAnsi"/>
                <w:sz w:val="18"/>
                <w:szCs w:val="18"/>
              </w:rPr>
              <w:t xml:space="preserve"> kõigi loodusalade kaitse-eesmärkidele ja </w:t>
            </w:r>
            <w:r>
              <w:rPr>
                <w:rFonts w:asciiTheme="majorHAnsi" w:hAnsiTheme="majorHAnsi" w:cstheme="majorHAnsi"/>
                <w:sz w:val="18"/>
                <w:szCs w:val="18"/>
              </w:rPr>
              <w:t>kahe</w:t>
            </w:r>
            <w:r w:rsidRPr="002E61A1">
              <w:rPr>
                <w:rFonts w:asciiTheme="majorHAnsi" w:hAnsiTheme="majorHAnsi" w:cstheme="majorHAnsi"/>
                <w:sz w:val="18"/>
                <w:szCs w:val="18"/>
              </w:rPr>
              <w:t xml:space="preserve"> linnuala kaitse-eesmärkidele.</w:t>
            </w:r>
          </w:p>
          <w:p w14:paraId="7F0793FE" w14:textId="067398CF" w:rsidR="00536817" w:rsidRPr="002E61A1" w:rsidRDefault="00536817" w:rsidP="00536817">
            <w:pPr>
              <w:rPr>
                <w:rFonts w:asciiTheme="majorHAnsi" w:hAnsiTheme="majorHAnsi" w:cstheme="majorHAnsi"/>
                <w:sz w:val="18"/>
                <w:szCs w:val="18"/>
              </w:rPr>
            </w:pPr>
            <w:r w:rsidRPr="003D2CC3">
              <w:rPr>
                <w:rFonts w:asciiTheme="majorHAnsi" w:hAnsiTheme="majorHAnsi" w:cstheme="majorHAnsi"/>
                <w:color w:val="FF0000"/>
                <w:sz w:val="18"/>
                <w:szCs w:val="18"/>
              </w:rPr>
              <w:t xml:space="preserve">Olulist ebasoodsat mõju ei ole võimalik leevendusmeetmetega täielikult vältida </w:t>
            </w:r>
            <w:r w:rsidRPr="003D2CC3">
              <w:rPr>
                <w:rFonts w:asciiTheme="majorHAnsi" w:hAnsiTheme="majorHAnsi" w:cstheme="majorHAnsi"/>
                <w:color w:val="FF0000"/>
                <w:sz w:val="18"/>
                <w:szCs w:val="18"/>
                <w:u w:val="single"/>
              </w:rPr>
              <w:t>ühele linnualale</w:t>
            </w:r>
            <w:r w:rsidRPr="003D2CC3">
              <w:rPr>
                <w:rFonts w:asciiTheme="majorHAnsi" w:hAnsiTheme="majorHAnsi" w:cstheme="majorHAnsi"/>
                <w:color w:val="FF0000"/>
                <w:sz w:val="18"/>
                <w:szCs w:val="18"/>
              </w:rPr>
              <w:t xml:space="preserve">  - Luitemaa linnualale. Ebasoodsat mõju ei ole võimalik vältida metsise kaitse-eesmärkidele.</w:t>
            </w:r>
          </w:p>
        </w:tc>
        <w:tc>
          <w:tcPr>
            <w:tcW w:w="1683" w:type="dxa"/>
            <w:shd w:val="clear" w:color="auto" w:fill="FFC000"/>
          </w:tcPr>
          <w:p w14:paraId="60C57779" w14:textId="1FA64127" w:rsidR="00536817" w:rsidRPr="002E61A1" w:rsidRDefault="00536817" w:rsidP="00536817">
            <w:pPr>
              <w:rPr>
                <w:rFonts w:asciiTheme="majorHAnsi" w:hAnsiTheme="majorHAnsi" w:cstheme="majorHAnsi"/>
                <w:sz w:val="18"/>
                <w:szCs w:val="18"/>
              </w:rPr>
            </w:pPr>
            <w:r>
              <w:rPr>
                <w:rFonts w:asciiTheme="majorHAnsi" w:hAnsiTheme="majorHAnsi" w:cstheme="majorHAnsi"/>
                <w:sz w:val="18"/>
                <w:szCs w:val="18"/>
              </w:rPr>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536817" w:rsidRPr="002E61A1" w14:paraId="3B1CF0E2" w14:textId="77777777" w:rsidTr="00683B5F">
        <w:tc>
          <w:tcPr>
            <w:tcW w:w="1089" w:type="dxa"/>
            <w:vMerge/>
            <w:shd w:val="clear" w:color="auto" w:fill="FFC2E5"/>
          </w:tcPr>
          <w:p w14:paraId="373A0FA3" w14:textId="35A68631" w:rsidR="00536817" w:rsidRPr="002E61A1" w:rsidRDefault="00536817" w:rsidP="00536817">
            <w:pPr>
              <w:rPr>
                <w:rFonts w:asciiTheme="majorHAnsi" w:hAnsiTheme="majorHAnsi" w:cstheme="majorHAnsi"/>
                <w:b/>
                <w:bCs/>
                <w:sz w:val="18"/>
                <w:szCs w:val="18"/>
              </w:rPr>
            </w:pPr>
          </w:p>
        </w:tc>
        <w:tc>
          <w:tcPr>
            <w:tcW w:w="2623" w:type="dxa"/>
          </w:tcPr>
          <w:p w14:paraId="4976C106" w14:textId="2A148287"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78A7D7EC" w14:textId="30866DC8" w:rsidR="00536817" w:rsidRPr="00D958BE" w:rsidRDefault="00007BEF" w:rsidP="00007BEF">
            <w:pPr>
              <w:rPr>
                <w:rFonts w:asciiTheme="majorHAnsi" w:hAnsiTheme="majorHAnsi" w:cstheme="majorHAnsi"/>
                <w:sz w:val="18"/>
                <w:szCs w:val="18"/>
              </w:rPr>
            </w:pPr>
            <w:r w:rsidRPr="00D958BE">
              <w:rPr>
                <w:rFonts w:asciiTheme="majorHAnsi" w:hAnsiTheme="majorHAnsi" w:cstheme="majorHAnsi"/>
                <w:sz w:val="18"/>
                <w:szCs w:val="18"/>
              </w:rPr>
              <w:t xml:space="preserve">Asjakohane hindamine tuvastas, et trassikoridoriga võib kaasneda ebasoodne mõju </w:t>
            </w:r>
            <w:proofErr w:type="spellStart"/>
            <w:r w:rsidR="00536817" w:rsidRPr="00D958BE">
              <w:rPr>
                <w:rFonts w:asciiTheme="majorHAnsi" w:hAnsiTheme="majorHAnsi" w:cstheme="majorHAnsi"/>
                <w:sz w:val="18"/>
                <w:szCs w:val="18"/>
              </w:rPr>
              <w:t>Nepste</w:t>
            </w:r>
            <w:proofErr w:type="spellEnd"/>
            <w:r w:rsidR="00536817" w:rsidRPr="00D958BE">
              <w:rPr>
                <w:rFonts w:asciiTheme="majorHAnsi" w:hAnsiTheme="majorHAnsi" w:cstheme="majorHAnsi"/>
                <w:sz w:val="18"/>
                <w:szCs w:val="18"/>
              </w:rPr>
              <w:t xml:space="preserve"> loodusala</w:t>
            </w:r>
            <w:r w:rsidRPr="00D958BE">
              <w:rPr>
                <w:rFonts w:asciiTheme="majorHAnsi" w:hAnsiTheme="majorHAnsi" w:cstheme="majorHAnsi"/>
                <w:sz w:val="18"/>
                <w:szCs w:val="18"/>
              </w:rPr>
              <w:t xml:space="preserve"> </w:t>
            </w:r>
            <w:r w:rsidR="00536817" w:rsidRPr="00D958BE">
              <w:rPr>
                <w:rFonts w:asciiTheme="majorHAnsi" w:hAnsiTheme="majorHAnsi" w:cstheme="majorHAnsi"/>
                <w:sz w:val="18"/>
                <w:szCs w:val="18"/>
              </w:rPr>
              <w:t xml:space="preserve">kaitse-eesmärgiks seatud </w:t>
            </w:r>
            <w:r w:rsidRPr="00D958BE">
              <w:rPr>
                <w:rFonts w:asciiTheme="majorHAnsi" w:hAnsiTheme="majorHAnsi" w:cstheme="majorHAnsi"/>
                <w:sz w:val="18"/>
                <w:szCs w:val="18"/>
              </w:rPr>
              <w:t>elupaika – 350 m laiuse</w:t>
            </w:r>
            <w:r w:rsidR="006C187C">
              <w:rPr>
                <w:rFonts w:asciiTheme="majorHAnsi" w:hAnsiTheme="majorHAnsi" w:cstheme="majorHAnsi"/>
                <w:sz w:val="18"/>
                <w:szCs w:val="18"/>
              </w:rPr>
              <w:t xml:space="preserve"> </w:t>
            </w:r>
            <w:r w:rsidRPr="00D958BE">
              <w:rPr>
                <w:rFonts w:asciiTheme="majorHAnsi" w:hAnsiTheme="majorHAnsi" w:cstheme="majorHAnsi"/>
                <w:sz w:val="18"/>
                <w:szCs w:val="18"/>
              </w:rPr>
              <w:t>trassikoridori</w:t>
            </w:r>
            <w:r w:rsidR="006C187C">
              <w:rPr>
                <w:rFonts w:asciiTheme="majorHAnsi" w:hAnsiTheme="majorHAnsi" w:cstheme="majorHAnsi"/>
                <w:sz w:val="18"/>
                <w:szCs w:val="18"/>
              </w:rPr>
              <w:t>ga mõjutataks</w:t>
            </w:r>
            <w:r w:rsidRPr="00D958BE">
              <w:rPr>
                <w:rFonts w:asciiTheme="majorHAnsi" w:hAnsiTheme="majorHAnsi" w:cstheme="majorHAnsi"/>
                <w:sz w:val="18"/>
                <w:szCs w:val="18"/>
              </w:rPr>
              <w:t xml:space="preserve"> </w:t>
            </w:r>
            <w:r w:rsidR="00536817" w:rsidRPr="00D958BE">
              <w:rPr>
                <w:rFonts w:asciiTheme="majorHAnsi" w:hAnsiTheme="majorHAnsi" w:cstheme="majorHAnsi"/>
                <w:sz w:val="18"/>
                <w:szCs w:val="18"/>
              </w:rPr>
              <w:t>elupaik</w:t>
            </w:r>
            <w:r w:rsidR="006C187C">
              <w:rPr>
                <w:rFonts w:asciiTheme="majorHAnsi" w:hAnsiTheme="majorHAnsi" w:cstheme="majorHAnsi"/>
                <w:sz w:val="18"/>
                <w:szCs w:val="18"/>
              </w:rPr>
              <w:t>a</w:t>
            </w:r>
            <w:r w:rsidR="00536817" w:rsidRPr="00D958BE">
              <w:rPr>
                <w:rFonts w:asciiTheme="majorHAnsi" w:hAnsiTheme="majorHAnsi" w:cstheme="majorHAnsi"/>
                <w:sz w:val="18"/>
                <w:szCs w:val="18"/>
              </w:rPr>
              <w:t xml:space="preserve"> 9010* 0,67 hektari ulatuses, 4,5 % elupaiga pindalast. </w:t>
            </w:r>
          </w:p>
          <w:p w14:paraId="6BD7D0BA" w14:textId="1071AB05" w:rsidR="00536817" w:rsidRPr="002E61A1" w:rsidRDefault="00D958BE" w:rsidP="00536817">
            <w:pPr>
              <w:rPr>
                <w:rFonts w:asciiTheme="majorHAnsi" w:hAnsiTheme="majorHAnsi" w:cstheme="majorHAnsi"/>
                <w:sz w:val="18"/>
                <w:szCs w:val="18"/>
              </w:rPr>
            </w:pPr>
            <w:r w:rsidRPr="00EC1F7C">
              <w:rPr>
                <w:rFonts w:asciiTheme="majorHAnsi" w:hAnsiTheme="majorHAnsi" w:cstheme="majorHAnsi"/>
                <w:sz w:val="18"/>
                <w:szCs w:val="18"/>
                <w:u w:val="single"/>
              </w:rPr>
              <w:t>Leevendavate meetmete</w:t>
            </w:r>
            <w:r>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516F6FB2" w14:textId="31EB3A31" w:rsidR="00536817" w:rsidRPr="002E61A1" w:rsidRDefault="00683B5F" w:rsidP="00536817">
            <w:pPr>
              <w:rPr>
                <w:rFonts w:asciiTheme="majorHAnsi" w:hAnsiTheme="majorHAnsi" w:cstheme="majorHAnsi"/>
                <w:sz w:val="18"/>
                <w:szCs w:val="18"/>
              </w:rPr>
            </w:pPr>
            <w:r w:rsidRPr="00683B5F">
              <w:rPr>
                <w:rFonts w:asciiTheme="majorHAnsi" w:hAnsiTheme="majorHAnsi" w:cstheme="majorHAnsi"/>
                <w:sz w:val="18"/>
                <w:szCs w:val="18"/>
              </w:rPr>
              <w:t>Leevendusmeetmetega välditav mõju elupaikadele  -  0</w:t>
            </w:r>
          </w:p>
        </w:tc>
      </w:tr>
      <w:tr w:rsidR="00536817" w:rsidRPr="002E61A1" w14:paraId="5E6D26C0" w14:textId="77777777" w:rsidTr="00536817">
        <w:tc>
          <w:tcPr>
            <w:tcW w:w="1089" w:type="dxa"/>
            <w:vMerge/>
            <w:shd w:val="clear" w:color="auto" w:fill="FFC2E5"/>
          </w:tcPr>
          <w:p w14:paraId="720F405F" w14:textId="77D2D69F" w:rsidR="00536817" w:rsidRPr="002E61A1" w:rsidRDefault="00536817" w:rsidP="00536817">
            <w:pPr>
              <w:rPr>
                <w:rFonts w:asciiTheme="majorHAnsi" w:hAnsiTheme="majorHAnsi" w:cstheme="majorHAnsi"/>
                <w:b/>
                <w:bCs/>
                <w:sz w:val="18"/>
                <w:szCs w:val="18"/>
              </w:rPr>
            </w:pPr>
          </w:p>
        </w:tc>
        <w:tc>
          <w:tcPr>
            <w:tcW w:w="2623" w:type="dxa"/>
            <w:vAlign w:val="center"/>
          </w:tcPr>
          <w:p w14:paraId="4E257CA3" w14:textId="6FE02FA3"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6940651F" w14:textId="692102DB"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Alternatiivil on võimalik kaudne ebasoodne mõju läbi barjääriefekti Luitemaa linnuala metsise populatsioonile. </w:t>
            </w:r>
          </w:p>
          <w:p w14:paraId="0F2B6A6F" w14:textId="4E64BC18" w:rsidR="00536817" w:rsidRPr="002E61A1" w:rsidRDefault="00536817" w:rsidP="00674EFD">
            <w:pPr>
              <w:rPr>
                <w:rFonts w:asciiTheme="majorHAnsi" w:hAnsiTheme="majorHAnsi" w:cstheme="majorHAnsi"/>
                <w:bCs/>
                <w:sz w:val="18"/>
                <w:szCs w:val="18"/>
              </w:rPr>
            </w:pPr>
            <w:r w:rsidRPr="002E61A1">
              <w:rPr>
                <w:rFonts w:asciiTheme="majorHAnsi" w:hAnsiTheme="majorHAnsi" w:cstheme="majorHAnsi"/>
                <w:bCs/>
                <w:sz w:val="18"/>
                <w:szCs w:val="18"/>
              </w:rPr>
              <w:t>Roosa trassikoridor eraldab kõik Luitemaa linnuala viis mängupaika (</w:t>
            </w:r>
            <w:proofErr w:type="spellStart"/>
            <w:r w:rsidR="00EC5E74" w:rsidRPr="002E61A1">
              <w:rPr>
                <w:rFonts w:asciiTheme="majorHAnsi" w:hAnsiTheme="majorHAnsi" w:cstheme="majorHAnsi"/>
                <w:bCs/>
                <w:sz w:val="18"/>
                <w:szCs w:val="18"/>
              </w:rPr>
              <w:t>Piirumi</w:t>
            </w:r>
            <w:proofErr w:type="spellEnd"/>
            <w:r w:rsidR="00EC5E74" w:rsidRPr="002E61A1">
              <w:rPr>
                <w:rFonts w:asciiTheme="majorHAnsi" w:hAnsiTheme="majorHAnsi" w:cstheme="majorHAnsi"/>
                <w:bCs/>
                <w:sz w:val="18"/>
                <w:szCs w:val="18"/>
              </w:rPr>
              <w:t xml:space="preserve">, Võiste, </w:t>
            </w:r>
            <w:proofErr w:type="spellStart"/>
            <w:r w:rsidR="00EC5E74" w:rsidRPr="002E61A1">
              <w:rPr>
                <w:rFonts w:asciiTheme="majorHAnsi" w:hAnsiTheme="majorHAnsi" w:cstheme="majorHAnsi"/>
                <w:bCs/>
                <w:sz w:val="18"/>
                <w:szCs w:val="18"/>
              </w:rPr>
              <w:t>Tolkuse</w:t>
            </w:r>
            <w:proofErr w:type="spellEnd"/>
            <w:r w:rsidR="00EC5E74" w:rsidRPr="002E61A1">
              <w:rPr>
                <w:rFonts w:asciiTheme="majorHAnsi" w:hAnsiTheme="majorHAnsi" w:cstheme="majorHAnsi"/>
                <w:bCs/>
                <w:sz w:val="18"/>
                <w:szCs w:val="18"/>
              </w:rPr>
              <w:t xml:space="preserve">, Mõtuse ja </w:t>
            </w:r>
            <w:proofErr w:type="spellStart"/>
            <w:r w:rsidR="00EC5E74" w:rsidRPr="002E61A1">
              <w:rPr>
                <w:rFonts w:asciiTheme="majorHAnsi" w:hAnsiTheme="majorHAnsi" w:cstheme="majorHAnsi"/>
                <w:bCs/>
                <w:sz w:val="18"/>
                <w:szCs w:val="18"/>
              </w:rPr>
              <w:t>Maarjapeaksi</w:t>
            </w:r>
            <w:proofErr w:type="spellEnd"/>
            <w:r w:rsidR="00EC5E74">
              <w:rPr>
                <w:rFonts w:asciiTheme="majorHAnsi" w:hAnsiTheme="majorHAnsi" w:cstheme="majorHAnsi"/>
                <w:bCs/>
                <w:sz w:val="18"/>
                <w:szCs w:val="18"/>
              </w:rPr>
              <w:t xml:space="preserve"> – vahemikus 2009-2022 on samal loendusaastal</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neis</w:t>
            </w:r>
            <w:r w:rsidR="00EC5E74" w:rsidRPr="002E61A1">
              <w:rPr>
                <w:rFonts w:asciiTheme="majorHAnsi" w:hAnsiTheme="majorHAnsi" w:cstheme="majorHAnsi"/>
                <w:bCs/>
                <w:sz w:val="18"/>
                <w:szCs w:val="18"/>
              </w:rPr>
              <w:t xml:space="preserve"> kokku</w:t>
            </w:r>
            <w:r w:rsidR="00EC5E74">
              <w:rPr>
                <w:rFonts w:asciiTheme="majorHAnsi" w:hAnsiTheme="majorHAnsi" w:cstheme="majorHAnsi"/>
                <w:bCs/>
                <w:sz w:val="18"/>
                <w:szCs w:val="18"/>
              </w:rPr>
              <w:t xml:space="preserve"> loendatud maksimaalselt</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 xml:space="preserve">12 </w:t>
            </w:r>
            <w:r w:rsidR="00EC5E74" w:rsidRPr="002E61A1">
              <w:rPr>
                <w:rFonts w:asciiTheme="majorHAnsi" w:hAnsiTheme="majorHAnsi" w:cstheme="majorHAnsi"/>
                <w:bCs/>
                <w:sz w:val="18"/>
                <w:szCs w:val="18"/>
              </w:rPr>
              <w:t>mängivat kukke</w:t>
            </w:r>
            <w:r w:rsidR="00EC5E74">
              <w:rPr>
                <w:rFonts w:asciiTheme="majorHAnsi" w:hAnsiTheme="majorHAnsi" w:cstheme="majorHAnsi"/>
                <w:bCs/>
                <w:sz w:val="18"/>
                <w:szCs w:val="18"/>
              </w:rPr>
              <w:t>, iga ala erinevate aastate maksimumid on kokku liidetuna 24 kukke</w:t>
            </w:r>
            <w:r w:rsidRPr="002E61A1">
              <w:rPr>
                <w:rFonts w:asciiTheme="majorHAnsi" w:hAnsiTheme="majorHAnsi" w:cstheme="majorHAnsi"/>
                <w:bCs/>
                <w:sz w:val="18"/>
                <w:szCs w:val="18"/>
              </w:rPr>
              <w:t xml:space="preserve">) ülejäänud Lõuna-Pärnumaa asurkondadest. Lisaks eraldaks Roosa koridor </w:t>
            </w:r>
            <w:proofErr w:type="spellStart"/>
            <w:r w:rsidRPr="002E61A1">
              <w:rPr>
                <w:rFonts w:asciiTheme="majorHAnsi" w:hAnsiTheme="majorHAnsi" w:cstheme="majorHAnsi"/>
                <w:bCs/>
                <w:sz w:val="18"/>
                <w:szCs w:val="18"/>
              </w:rPr>
              <w:t>liigikaitseliselt</w:t>
            </w:r>
            <w:proofErr w:type="spellEnd"/>
            <w:r w:rsidRPr="002E61A1">
              <w:rPr>
                <w:rFonts w:asciiTheme="majorHAnsi" w:hAnsiTheme="majorHAnsi" w:cstheme="majorHAnsi"/>
                <w:bCs/>
                <w:sz w:val="18"/>
                <w:szCs w:val="18"/>
              </w:rPr>
              <w:t xml:space="preserve"> olulised astmelaua elupaiga</w:t>
            </w:r>
            <w:r>
              <w:rPr>
                <w:rFonts w:asciiTheme="majorHAnsi" w:hAnsiTheme="majorHAnsi" w:cstheme="majorHAnsi"/>
                <w:bCs/>
                <w:sz w:val="18"/>
                <w:szCs w:val="18"/>
              </w:rPr>
              <w:t xml:space="preserve">d </w:t>
            </w:r>
            <w:r w:rsidRPr="002E61A1">
              <w:rPr>
                <w:rFonts w:asciiTheme="majorHAnsi" w:hAnsiTheme="majorHAnsi" w:cstheme="majorHAnsi"/>
                <w:bCs/>
                <w:sz w:val="18"/>
                <w:szCs w:val="18"/>
              </w:rPr>
              <w:t xml:space="preserve"> - Rabaküla,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xml:space="preserve">, Venemurru, Saki, Saki metsavahi ja </w:t>
            </w:r>
            <w:proofErr w:type="spellStart"/>
            <w:r w:rsidRPr="002E61A1">
              <w:rPr>
                <w:rFonts w:asciiTheme="majorHAnsi" w:hAnsiTheme="majorHAnsi" w:cstheme="majorHAnsi"/>
                <w:bCs/>
                <w:sz w:val="18"/>
                <w:szCs w:val="18"/>
              </w:rPr>
              <w:t>Nepste</w:t>
            </w:r>
            <w:proofErr w:type="spellEnd"/>
            <w:r w:rsidRPr="002E61A1">
              <w:rPr>
                <w:rFonts w:asciiTheme="majorHAnsi" w:hAnsiTheme="majorHAnsi" w:cstheme="majorHAnsi"/>
                <w:bCs/>
                <w:sz w:val="18"/>
                <w:szCs w:val="18"/>
              </w:rPr>
              <w:t xml:space="preserve"> (</w:t>
            </w:r>
            <w:r w:rsidR="00EC5E74" w:rsidRPr="002E61A1">
              <w:rPr>
                <w:rFonts w:asciiTheme="majorHAnsi" w:hAnsiTheme="majorHAnsi" w:cstheme="majorHAnsi"/>
                <w:bCs/>
                <w:sz w:val="18"/>
                <w:szCs w:val="18"/>
              </w:rPr>
              <w:t xml:space="preserve">maksimaalselt </w:t>
            </w:r>
            <w:r w:rsidR="00EC5E74">
              <w:rPr>
                <w:rFonts w:asciiTheme="majorHAnsi" w:hAnsiTheme="majorHAnsi" w:cstheme="majorHAnsi"/>
                <w:bCs/>
                <w:sz w:val="18"/>
                <w:szCs w:val="18"/>
              </w:rPr>
              <w:t xml:space="preserve">on vahemikus 2009-2022 </w:t>
            </w:r>
            <w:r w:rsidR="00EC5E74" w:rsidRPr="002E61A1">
              <w:rPr>
                <w:rFonts w:asciiTheme="majorHAnsi" w:hAnsiTheme="majorHAnsi" w:cstheme="majorHAnsi"/>
                <w:bCs/>
                <w:sz w:val="18"/>
                <w:szCs w:val="18"/>
              </w:rPr>
              <w:t xml:space="preserve">loendatud </w:t>
            </w:r>
            <w:r w:rsidR="00EC5E74">
              <w:rPr>
                <w:rFonts w:asciiTheme="majorHAnsi" w:hAnsiTheme="majorHAnsi" w:cstheme="majorHAnsi"/>
                <w:bCs/>
                <w:sz w:val="18"/>
                <w:szCs w:val="18"/>
              </w:rPr>
              <w:t>ühel loendusaastal</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 xml:space="preserve">kokku </w:t>
            </w:r>
            <w:r w:rsidR="00EC5E74" w:rsidRPr="002E61A1">
              <w:rPr>
                <w:rFonts w:asciiTheme="majorHAnsi" w:hAnsiTheme="majorHAnsi" w:cstheme="majorHAnsi"/>
                <w:bCs/>
                <w:sz w:val="18"/>
                <w:szCs w:val="18"/>
              </w:rPr>
              <w:t>19 mängivat kukke</w:t>
            </w:r>
            <w:r w:rsidR="00EC5E74">
              <w:rPr>
                <w:rFonts w:asciiTheme="majorHAnsi" w:hAnsiTheme="majorHAnsi" w:cstheme="majorHAnsi"/>
                <w:bCs/>
                <w:sz w:val="18"/>
                <w:szCs w:val="18"/>
              </w:rPr>
              <w:t>, iga ala erinevate aastate maksimumid on kokku liidetuna 26 kukke</w:t>
            </w:r>
            <w:r w:rsidRPr="002E61A1">
              <w:rPr>
                <w:rFonts w:asciiTheme="majorHAnsi" w:hAnsiTheme="majorHAnsi" w:cstheme="majorHAnsi"/>
                <w:bCs/>
                <w:sz w:val="18"/>
                <w:szCs w:val="18"/>
              </w:rPr>
              <w:t xml:space="preserve">). </w:t>
            </w:r>
          </w:p>
        </w:tc>
        <w:tc>
          <w:tcPr>
            <w:tcW w:w="1683" w:type="dxa"/>
            <w:shd w:val="clear" w:color="auto" w:fill="FFC000"/>
          </w:tcPr>
          <w:p w14:paraId="0F9EE969" w14:textId="659CF05F"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Keskmine mõju liikidele- 1</w:t>
            </w:r>
          </w:p>
        </w:tc>
      </w:tr>
      <w:tr w:rsidR="00536817" w:rsidRPr="002E61A1" w14:paraId="5BA7A650" w14:textId="77777777" w:rsidTr="00536817">
        <w:tc>
          <w:tcPr>
            <w:tcW w:w="1089" w:type="dxa"/>
            <w:vMerge/>
            <w:shd w:val="clear" w:color="auto" w:fill="FFC2E5"/>
          </w:tcPr>
          <w:p w14:paraId="32AE20FE" w14:textId="13042EF0" w:rsidR="00536817" w:rsidRPr="002E61A1" w:rsidRDefault="00536817" w:rsidP="00536817">
            <w:pPr>
              <w:rPr>
                <w:rFonts w:asciiTheme="majorHAnsi" w:hAnsiTheme="majorHAnsi" w:cstheme="majorHAnsi"/>
                <w:b/>
                <w:bCs/>
                <w:sz w:val="18"/>
                <w:szCs w:val="18"/>
              </w:rPr>
            </w:pPr>
          </w:p>
        </w:tc>
        <w:tc>
          <w:tcPr>
            <w:tcW w:w="2623" w:type="dxa"/>
          </w:tcPr>
          <w:p w14:paraId="5D34786E" w14:textId="069072B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233F046D" w14:textId="4A018464"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Natura alade sees Roosa koridor </w:t>
            </w:r>
            <w:r w:rsidRPr="002E61A1">
              <w:rPr>
                <w:rFonts w:asciiTheme="majorHAnsi" w:hAnsiTheme="majorHAnsi" w:cstheme="majorHAnsi"/>
                <w:sz w:val="18"/>
                <w:szCs w:val="18"/>
                <w:u w:val="single"/>
              </w:rPr>
              <w:t>killustatust</w:t>
            </w:r>
            <w:r w:rsidRPr="002E61A1">
              <w:rPr>
                <w:rFonts w:asciiTheme="majorHAnsi" w:hAnsiTheme="majorHAnsi" w:cstheme="majorHAnsi"/>
                <w:sz w:val="18"/>
                <w:szCs w:val="18"/>
              </w:rPr>
              <w:t xml:space="preserve"> ei põhjusta ja seeläbi ühegi Natura ala terviklikkust ei ohusta. Ebasoodne mõju on välistatud.</w:t>
            </w:r>
          </w:p>
          <w:p w14:paraId="608BBB73" w14:textId="06E94F2D"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Roosa trassikoridor mõjutab otseselt liikide asurkondade vahelist </w:t>
            </w:r>
            <w:r w:rsidRPr="002E61A1">
              <w:rPr>
                <w:rFonts w:asciiTheme="majorHAnsi" w:hAnsiTheme="majorHAnsi" w:cstheme="majorHAnsi"/>
                <w:bCs/>
                <w:sz w:val="18"/>
                <w:szCs w:val="18"/>
                <w:u w:val="single"/>
              </w:rPr>
              <w:t>sidusust</w:t>
            </w:r>
            <w:r w:rsidRPr="002E61A1">
              <w:rPr>
                <w:rFonts w:asciiTheme="majorHAnsi" w:hAnsiTheme="majorHAnsi" w:cstheme="majorHAnsi"/>
                <w:bCs/>
                <w:sz w:val="18"/>
                <w:szCs w:val="18"/>
              </w:rPr>
              <w:t xml:space="preserve">, mis on olulised Natura alade vahelise üldise </w:t>
            </w:r>
            <w:r w:rsidRPr="00C829B2">
              <w:rPr>
                <w:rFonts w:asciiTheme="majorHAnsi" w:hAnsiTheme="majorHAnsi" w:cstheme="majorHAnsi"/>
                <w:bCs/>
                <w:sz w:val="18"/>
                <w:szCs w:val="18"/>
              </w:rPr>
              <w:t>terviklikkuse</w:t>
            </w:r>
            <w:r w:rsidRPr="002E61A1">
              <w:rPr>
                <w:rFonts w:asciiTheme="majorHAnsi" w:hAnsiTheme="majorHAnsi" w:cstheme="majorHAnsi"/>
                <w:bCs/>
                <w:sz w:val="18"/>
                <w:szCs w:val="18"/>
              </w:rPr>
              <w:t xml:space="preserve"> tagamiseks. Mõjutatud liigiks, kellele avalduvat mõju ei ole võimalik leevendusmeetmetega välistada, on metsis.</w:t>
            </w:r>
          </w:p>
          <w:p w14:paraId="40FCEABA" w14:textId="302E59BD" w:rsidR="00536817" w:rsidRPr="002E61A1" w:rsidRDefault="00536817" w:rsidP="009339DB">
            <w:pPr>
              <w:rPr>
                <w:rFonts w:asciiTheme="majorHAnsi" w:hAnsiTheme="majorHAnsi" w:cstheme="majorHAnsi"/>
                <w:sz w:val="18"/>
                <w:szCs w:val="18"/>
              </w:rPr>
            </w:pPr>
            <w:r w:rsidRPr="002E61A1">
              <w:rPr>
                <w:rFonts w:asciiTheme="majorHAnsi" w:hAnsiTheme="majorHAnsi" w:cstheme="majorHAnsi"/>
                <w:bCs/>
                <w:sz w:val="18"/>
                <w:szCs w:val="18"/>
              </w:rPr>
              <w:t>Roosa trass</w:t>
            </w:r>
            <w:r>
              <w:rPr>
                <w:rFonts w:asciiTheme="majorHAnsi" w:hAnsiTheme="majorHAnsi" w:cstheme="majorHAnsi"/>
                <w:bCs/>
                <w:sz w:val="18"/>
                <w:szCs w:val="18"/>
              </w:rPr>
              <w:t xml:space="preserve"> eraldab</w:t>
            </w:r>
            <w:r w:rsidRPr="002E61A1">
              <w:rPr>
                <w:rFonts w:asciiTheme="majorHAnsi" w:hAnsiTheme="majorHAnsi" w:cstheme="majorHAnsi"/>
                <w:bCs/>
                <w:sz w:val="18"/>
                <w:szCs w:val="18"/>
              </w:rPr>
              <w:t xml:space="preserve"> trassikoridoris lääne poole jääva</w:t>
            </w:r>
            <w:r>
              <w:rPr>
                <w:rFonts w:asciiTheme="majorHAnsi" w:hAnsiTheme="majorHAnsi" w:cstheme="majorHAnsi"/>
                <w:bCs/>
                <w:sz w:val="18"/>
                <w:szCs w:val="18"/>
              </w:rPr>
              <w:t>d Luitemaa</w:t>
            </w:r>
            <w:r w:rsidRPr="002E61A1">
              <w:rPr>
                <w:rFonts w:asciiTheme="majorHAnsi" w:hAnsiTheme="majorHAnsi" w:cstheme="majorHAnsi"/>
                <w:bCs/>
                <w:sz w:val="18"/>
                <w:szCs w:val="18"/>
              </w:rPr>
              <w:t xml:space="preserve"> linnuala ja populatsiooni terviklikkuse seisukohast olulis</w:t>
            </w:r>
            <w:r>
              <w:rPr>
                <w:rFonts w:asciiTheme="majorHAnsi" w:hAnsiTheme="majorHAnsi" w:cstheme="majorHAnsi"/>
                <w:bCs/>
                <w:sz w:val="18"/>
                <w:szCs w:val="18"/>
              </w:rPr>
              <w:t>ed</w:t>
            </w:r>
            <w:r w:rsidRPr="002E61A1">
              <w:rPr>
                <w:rFonts w:asciiTheme="majorHAnsi" w:hAnsiTheme="majorHAnsi" w:cstheme="majorHAnsi"/>
                <w:bCs/>
                <w:sz w:val="18"/>
                <w:szCs w:val="18"/>
              </w:rPr>
              <w:t xml:space="preserve"> nn astmelaua asurkon</w:t>
            </w:r>
            <w:r>
              <w:rPr>
                <w:rFonts w:asciiTheme="majorHAnsi" w:hAnsiTheme="majorHAnsi" w:cstheme="majorHAnsi"/>
                <w:bCs/>
                <w:sz w:val="18"/>
                <w:szCs w:val="18"/>
              </w:rPr>
              <w:t>nad</w:t>
            </w:r>
            <w:r w:rsidRPr="002E61A1">
              <w:rPr>
                <w:rFonts w:asciiTheme="majorHAnsi" w:hAnsiTheme="majorHAnsi" w:cstheme="majorHAnsi"/>
                <w:bCs/>
                <w:sz w:val="18"/>
                <w:szCs w:val="18"/>
              </w:rPr>
              <w:t xml:space="preserve"> idapoolsetest. Olulistest sidusust tagavatest elupaikadest riivab Roosa trassikoridori lõunapool</w:t>
            </w:r>
            <w:r>
              <w:rPr>
                <w:rFonts w:asciiTheme="majorHAnsi" w:hAnsiTheme="majorHAnsi" w:cstheme="majorHAnsi"/>
                <w:bCs/>
                <w:sz w:val="18"/>
                <w:szCs w:val="18"/>
              </w:rPr>
              <w:t>n</w:t>
            </w:r>
            <w:r w:rsidRPr="002E61A1">
              <w:rPr>
                <w:rFonts w:asciiTheme="majorHAnsi" w:hAnsiTheme="majorHAnsi" w:cstheme="majorHAnsi"/>
                <w:bCs/>
                <w:sz w:val="18"/>
                <w:szCs w:val="18"/>
              </w:rPr>
              <w:t>e lõi</w:t>
            </w:r>
            <w:r>
              <w:rPr>
                <w:rFonts w:asciiTheme="majorHAnsi" w:hAnsiTheme="majorHAnsi" w:cstheme="majorHAnsi"/>
                <w:bCs/>
                <w:sz w:val="18"/>
                <w:szCs w:val="18"/>
              </w:rPr>
              <w:t>k</w:t>
            </w:r>
            <w:r w:rsidRPr="002E61A1">
              <w:rPr>
                <w:rFonts w:asciiTheme="majorHAnsi" w:hAnsiTheme="majorHAnsi" w:cstheme="majorHAnsi"/>
                <w:bCs/>
                <w:sz w:val="18"/>
                <w:szCs w:val="18"/>
              </w:rPr>
              <w:t xml:space="preserve"> </w:t>
            </w:r>
            <w:proofErr w:type="spellStart"/>
            <w:r w:rsidRPr="002E61A1">
              <w:rPr>
                <w:rFonts w:asciiTheme="majorHAnsi" w:hAnsiTheme="majorHAnsi" w:cstheme="majorHAnsi"/>
                <w:bCs/>
                <w:sz w:val="18"/>
                <w:szCs w:val="18"/>
              </w:rPr>
              <w:t>Nepste</w:t>
            </w:r>
            <w:proofErr w:type="spellEnd"/>
            <w:r w:rsidRPr="002E61A1">
              <w:rPr>
                <w:rFonts w:asciiTheme="majorHAnsi" w:hAnsiTheme="majorHAnsi" w:cstheme="majorHAnsi"/>
                <w:bCs/>
                <w:sz w:val="18"/>
                <w:szCs w:val="18"/>
              </w:rPr>
              <w:t xml:space="preserve"> elupaiga idanurka. Roosa koridori põhjaosas võib ebasoodne barjääriefekt võimenduda koosmõjus olemasoleva maanteekoridori barjääriefektiga, mis kulgeb peaaegu paralleelselt roosa trassikoridoriga. </w:t>
            </w:r>
            <w:r w:rsidRPr="00C829B2">
              <w:rPr>
                <w:rFonts w:asciiTheme="majorHAnsi" w:hAnsiTheme="majorHAnsi" w:cstheme="majorHAnsi"/>
                <w:bCs/>
                <w:color w:val="FF0000"/>
                <w:sz w:val="18"/>
                <w:szCs w:val="18"/>
              </w:rPr>
              <w:t>Sidusust ja Eesti populatsiooni terviklikkust ebasoodsalt mõjutav barjääriefekti</w:t>
            </w:r>
            <w:r w:rsidRPr="00C829B2">
              <w:rPr>
                <w:rFonts w:asciiTheme="majorHAnsi" w:hAnsiTheme="majorHAnsi" w:cstheme="majorHAnsi"/>
                <w:color w:val="FF0000"/>
                <w:sz w:val="18"/>
                <w:szCs w:val="18"/>
              </w:rPr>
              <w:t xml:space="preserve"> ei ole leevendatav ja seega ei ole välistatud ebasoodne mõju metsise liigikaitse eesmärkidele.</w:t>
            </w:r>
          </w:p>
        </w:tc>
        <w:tc>
          <w:tcPr>
            <w:tcW w:w="1683" w:type="dxa"/>
            <w:shd w:val="clear" w:color="auto" w:fill="FF0000"/>
          </w:tcPr>
          <w:p w14:paraId="41C5C872" w14:textId="33E79F75"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25CBF4BB" w14:textId="77777777" w:rsidTr="00536817">
        <w:tc>
          <w:tcPr>
            <w:tcW w:w="1089" w:type="dxa"/>
            <w:vMerge/>
            <w:shd w:val="clear" w:color="auto" w:fill="FFC2E5"/>
          </w:tcPr>
          <w:p w14:paraId="24E94A0E" w14:textId="480C94A5" w:rsidR="00536817" w:rsidRPr="002E61A1" w:rsidRDefault="00536817" w:rsidP="00536817">
            <w:pPr>
              <w:rPr>
                <w:rFonts w:asciiTheme="majorHAnsi" w:hAnsiTheme="majorHAnsi" w:cstheme="majorHAnsi"/>
                <w:b/>
                <w:bCs/>
                <w:sz w:val="18"/>
                <w:szCs w:val="18"/>
              </w:rPr>
            </w:pPr>
          </w:p>
        </w:tc>
        <w:tc>
          <w:tcPr>
            <w:tcW w:w="2623" w:type="dxa"/>
          </w:tcPr>
          <w:p w14:paraId="24CAD228" w14:textId="1E9E6BF8"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Häirimine</w:t>
            </w:r>
          </w:p>
        </w:tc>
        <w:tc>
          <w:tcPr>
            <w:tcW w:w="8535" w:type="dxa"/>
          </w:tcPr>
          <w:p w14:paraId="5ECCAC4B" w14:textId="77777777" w:rsidR="00536817"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Häiringud tulenevad ehitus- ja kasutusaegsest mürast ning inimeste ja mehhanismide liikumisest Luitemaa linnualal. Ehitusaegne mõju on ajutine ja leevendatavate meetmetega on oluline ebasoodne mõju välditav. Kasutuse ajal on mõju regulaarne ja ilmneb lühiajaliselt rongi möödumisel</w:t>
            </w:r>
            <w:r>
              <w:rPr>
                <w:rFonts w:asciiTheme="majorHAnsi" w:hAnsiTheme="majorHAnsi" w:cstheme="majorHAnsi"/>
                <w:sz w:val="18"/>
                <w:szCs w:val="18"/>
              </w:rPr>
              <w:t xml:space="preserve">. </w:t>
            </w:r>
            <w:r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13ECFE8F" w14:textId="36A69C45"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Metsise </w:t>
            </w:r>
            <w:r w:rsidR="005E4D5E">
              <w:rPr>
                <w:rFonts w:asciiTheme="majorHAnsi" w:hAnsiTheme="majorHAnsi" w:cstheme="majorHAnsi"/>
                <w:sz w:val="18"/>
                <w:szCs w:val="18"/>
              </w:rPr>
              <w:t>mänguk</w:t>
            </w:r>
            <w:r w:rsidRPr="002E61A1">
              <w:rPr>
                <w:rFonts w:asciiTheme="majorHAnsi" w:hAnsiTheme="majorHAnsi" w:cstheme="majorHAnsi"/>
                <w:sz w:val="18"/>
                <w:szCs w:val="18"/>
              </w:rPr>
              <w:t xml:space="preserve">ohale on seatud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Kõige tundlikumaks Natura aladest on Luitemaa linnuala. Roosa koridori puhul on </w:t>
            </w:r>
            <w:r w:rsidR="005E4D5E">
              <w:rPr>
                <w:rFonts w:asciiTheme="majorHAnsi" w:hAnsiTheme="majorHAnsi" w:cstheme="majorHAnsi"/>
                <w:sz w:val="18"/>
                <w:szCs w:val="18"/>
              </w:rPr>
              <w:t xml:space="preserve">ilma leevendusmeetmeid rakendamata </w:t>
            </w:r>
            <w:r w:rsidRPr="002E61A1">
              <w:rPr>
                <w:rFonts w:asciiTheme="majorHAnsi" w:hAnsiTheme="majorHAnsi" w:cstheme="majorHAnsi"/>
                <w:sz w:val="18"/>
                <w:szCs w:val="18"/>
              </w:rPr>
              <w:t xml:space="preserve">üle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ulatuva müratasemega ala suuruseks Luitemaa linnualal 284 hektarit, mis on 2% selle Natura ala pindalast.</w:t>
            </w:r>
            <w:r>
              <w:rPr>
                <w:rFonts w:asciiTheme="majorHAnsi" w:hAnsiTheme="majorHAnsi" w:cstheme="majorHAnsi"/>
                <w:sz w:val="18"/>
                <w:szCs w:val="18"/>
              </w:rPr>
              <w:t xml:space="preserve"> </w:t>
            </w:r>
            <w:r w:rsidR="005706CF">
              <w:rPr>
                <w:rFonts w:asciiTheme="majorHAnsi" w:hAnsiTheme="majorHAnsi" w:cstheme="majorHAnsi"/>
                <w:sz w:val="18"/>
                <w:szCs w:val="18"/>
              </w:rPr>
              <w:t>E</w:t>
            </w:r>
            <w:r w:rsidR="005706CF" w:rsidRPr="002E61A1">
              <w:rPr>
                <w:rFonts w:asciiTheme="majorHAnsi" w:hAnsiTheme="majorHAnsi" w:cstheme="majorHAnsi"/>
                <w:sz w:val="18"/>
                <w:szCs w:val="18"/>
              </w:rPr>
              <w:t>basood</w:t>
            </w:r>
            <w:r w:rsidR="005706CF">
              <w:rPr>
                <w:rFonts w:asciiTheme="majorHAnsi" w:hAnsiTheme="majorHAnsi" w:cstheme="majorHAnsi"/>
                <w:sz w:val="18"/>
                <w:szCs w:val="18"/>
              </w:rPr>
              <w:t>sat</w:t>
            </w:r>
            <w:r w:rsidR="005706CF" w:rsidRPr="002E61A1">
              <w:rPr>
                <w:rFonts w:asciiTheme="majorHAnsi" w:hAnsiTheme="majorHAnsi" w:cstheme="majorHAnsi"/>
                <w:sz w:val="18"/>
                <w:szCs w:val="18"/>
              </w:rPr>
              <w:t xml:space="preserve"> mõju </w:t>
            </w:r>
            <w:r w:rsidR="005706CF">
              <w:rPr>
                <w:rFonts w:asciiTheme="majorHAnsi" w:hAnsiTheme="majorHAnsi" w:cstheme="majorHAnsi"/>
                <w:sz w:val="18"/>
                <w:szCs w:val="18"/>
              </w:rPr>
              <w:t xml:space="preserve">metsise elupaikadele </w:t>
            </w:r>
            <w:r w:rsidR="005706CF" w:rsidRPr="002E61A1">
              <w:rPr>
                <w:rFonts w:asciiTheme="majorHAnsi" w:hAnsiTheme="majorHAnsi" w:cstheme="majorHAnsi"/>
                <w:sz w:val="18"/>
                <w:szCs w:val="18"/>
              </w:rPr>
              <w:t xml:space="preserve">on leevendusmeetmete rakendamisel </w:t>
            </w:r>
            <w:r w:rsidR="005706CF">
              <w:rPr>
                <w:rFonts w:asciiTheme="majorHAnsi" w:hAnsiTheme="majorHAnsi" w:cstheme="majorHAnsi"/>
                <w:sz w:val="18"/>
                <w:szCs w:val="18"/>
              </w:rPr>
              <w:t xml:space="preserve">võimalik </w:t>
            </w:r>
            <w:r w:rsidR="005706CF" w:rsidRPr="002E61A1">
              <w:rPr>
                <w:rFonts w:asciiTheme="majorHAnsi" w:hAnsiTheme="majorHAnsi" w:cstheme="majorHAnsi"/>
                <w:sz w:val="18"/>
                <w:szCs w:val="18"/>
              </w:rPr>
              <w:t>väl</w:t>
            </w:r>
            <w:r w:rsidR="005706CF">
              <w:rPr>
                <w:rFonts w:asciiTheme="majorHAnsi" w:hAnsiTheme="majorHAnsi" w:cstheme="majorHAnsi"/>
                <w:sz w:val="18"/>
                <w:szCs w:val="18"/>
              </w:rPr>
              <w:t>tida või vähendada</w:t>
            </w:r>
            <w:r w:rsidR="005706CF" w:rsidRPr="002E61A1">
              <w:rPr>
                <w:rFonts w:asciiTheme="majorHAnsi" w:hAnsiTheme="majorHAnsi" w:cstheme="majorHAnsi"/>
                <w:sz w:val="18"/>
                <w:szCs w:val="18"/>
              </w:rPr>
              <w:t>.</w:t>
            </w:r>
          </w:p>
        </w:tc>
        <w:tc>
          <w:tcPr>
            <w:tcW w:w="1683" w:type="dxa"/>
            <w:shd w:val="clear" w:color="auto" w:fill="FFC000"/>
          </w:tcPr>
          <w:p w14:paraId="05EE6601" w14:textId="56707ADC"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Keskmine mõju liikidele  - 1</w:t>
            </w:r>
          </w:p>
        </w:tc>
      </w:tr>
      <w:tr w:rsidR="00536817" w:rsidRPr="002E61A1" w14:paraId="459F4D5E" w14:textId="77777777" w:rsidTr="00536817">
        <w:tc>
          <w:tcPr>
            <w:tcW w:w="1089" w:type="dxa"/>
            <w:vMerge/>
            <w:shd w:val="clear" w:color="auto" w:fill="FFC2E5"/>
          </w:tcPr>
          <w:p w14:paraId="6BAE021D" w14:textId="0A9946CE" w:rsidR="00536817" w:rsidRPr="002E61A1" w:rsidRDefault="00536817" w:rsidP="00536817">
            <w:pPr>
              <w:rPr>
                <w:rFonts w:asciiTheme="majorHAnsi" w:hAnsiTheme="majorHAnsi" w:cstheme="majorHAnsi"/>
                <w:b/>
                <w:bCs/>
                <w:sz w:val="18"/>
                <w:szCs w:val="18"/>
              </w:rPr>
            </w:pPr>
          </w:p>
        </w:tc>
        <w:tc>
          <w:tcPr>
            <w:tcW w:w="2623" w:type="dxa"/>
          </w:tcPr>
          <w:p w14:paraId="0D93F9A4" w14:textId="3EA0C6D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13F09C61" w14:textId="77777777" w:rsidR="00536817" w:rsidRDefault="00536817" w:rsidP="00536817">
            <w:pPr>
              <w:rPr>
                <w:rFonts w:asciiTheme="majorHAnsi" w:hAnsiTheme="majorHAnsi" w:cstheme="majorHAnsi"/>
                <w:sz w:val="18"/>
                <w:szCs w:val="18"/>
              </w:rPr>
            </w:pPr>
            <w:r w:rsidRPr="00912339">
              <w:rPr>
                <w:rFonts w:asciiTheme="majorHAnsi" w:hAnsiTheme="majorHAnsi" w:cstheme="majorHAnsi"/>
                <w:color w:val="FF0000"/>
                <w:sz w:val="18"/>
                <w:szCs w:val="18"/>
              </w:rPr>
              <w:t>Barjääriefekti mõju tulemusena võib Luitemaa linnualal hääbuda metsise asurkond.</w:t>
            </w:r>
            <w:r w:rsidRPr="002E61A1">
              <w:rPr>
                <w:rFonts w:asciiTheme="majorHAnsi" w:hAnsiTheme="majorHAnsi" w:cstheme="majorHAnsi"/>
                <w:sz w:val="18"/>
                <w:szCs w:val="18"/>
              </w:rPr>
              <w:t xml:space="preserve"> Kaasnev ebasoodne mõju on Lõuna-Pärnumaa metsisepopulatsiooni terviklikkusele -</w:t>
            </w:r>
            <w:r>
              <w:rPr>
                <w:rFonts w:asciiTheme="majorHAnsi" w:hAnsiTheme="majorHAnsi" w:cstheme="majorHAnsi"/>
                <w:sz w:val="18"/>
                <w:szCs w:val="18"/>
              </w:rPr>
              <w:t xml:space="preserve"> </w:t>
            </w:r>
            <w:r w:rsidRPr="002E61A1">
              <w:rPr>
                <w:rFonts w:asciiTheme="majorHAnsi" w:hAnsiTheme="majorHAnsi" w:cstheme="majorHAnsi"/>
                <w:sz w:val="18"/>
                <w:szCs w:val="18"/>
              </w:rPr>
              <w:t>läänepoolsete asurkondade hääbumisega kannatab ka Lõuna-Pärnumaa asurkond tervikuna.</w:t>
            </w:r>
          </w:p>
          <w:p w14:paraId="00DCB9A9" w14:textId="10ABFD66" w:rsidR="00674EFD" w:rsidRPr="002E61A1" w:rsidRDefault="00674EFD" w:rsidP="00536817">
            <w:pPr>
              <w:rPr>
                <w:rFonts w:asciiTheme="majorHAnsi" w:hAnsiTheme="majorHAnsi" w:cstheme="majorHAnsi"/>
                <w:sz w:val="18"/>
                <w:szCs w:val="18"/>
              </w:rPr>
            </w:pPr>
            <w:r>
              <w:rPr>
                <w:rFonts w:asciiTheme="majorHAnsi" w:hAnsiTheme="majorHAnsi" w:cstheme="majorHAnsi"/>
                <w:sz w:val="18"/>
                <w:szCs w:val="18"/>
              </w:rPr>
              <w:t xml:space="preserve">Liikide </w:t>
            </w:r>
            <w:proofErr w:type="spellStart"/>
            <w:r>
              <w:rPr>
                <w:rFonts w:asciiTheme="majorHAnsi" w:hAnsiTheme="majorHAnsi" w:cstheme="majorHAnsi"/>
                <w:sz w:val="18"/>
                <w:szCs w:val="18"/>
              </w:rPr>
              <w:t>surevuse</w:t>
            </w:r>
            <w:proofErr w:type="spellEnd"/>
            <w:r>
              <w:rPr>
                <w:rFonts w:asciiTheme="majorHAnsi" w:hAnsiTheme="majorHAnsi" w:cstheme="majorHAnsi"/>
                <w:sz w:val="18"/>
                <w:szCs w:val="18"/>
              </w:rPr>
              <w:t xml:space="preserve"> oluline suurenemine läbi kokkupõrgete rongi või taristuga on leevendusmeetmetega välditav.</w:t>
            </w:r>
          </w:p>
        </w:tc>
        <w:tc>
          <w:tcPr>
            <w:tcW w:w="1683" w:type="dxa"/>
            <w:shd w:val="clear" w:color="auto" w:fill="FF0000"/>
          </w:tcPr>
          <w:p w14:paraId="2ECB3AE6" w14:textId="387E4742"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03C27CCD" w14:textId="77777777" w:rsidTr="00536817">
        <w:tc>
          <w:tcPr>
            <w:tcW w:w="1089" w:type="dxa"/>
            <w:vMerge w:val="restart"/>
            <w:shd w:val="clear" w:color="auto" w:fill="D0CECE" w:themeFill="background2" w:themeFillShade="E6"/>
          </w:tcPr>
          <w:p w14:paraId="5B03E99F" w14:textId="56311065"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b/>
                <w:color w:val="2F5496" w:themeColor="accent1" w:themeShade="BF"/>
                <w:sz w:val="18"/>
                <w:szCs w:val="18"/>
              </w:rPr>
              <w:t>Sinine</w:t>
            </w:r>
            <w:r w:rsidRPr="002E61A1">
              <w:rPr>
                <w:rFonts w:asciiTheme="majorHAnsi" w:hAnsiTheme="majorHAnsi" w:cstheme="majorHAnsi"/>
                <w:b/>
                <w:sz w:val="18"/>
                <w:szCs w:val="18"/>
              </w:rPr>
              <w:t>-</w:t>
            </w:r>
            <w:r w:rsidRPr="002E61A1">
              <w:rPr>
                <w:rFonts w:asciiTheme="majorHAnsi" w:hAnsiTheme="majorHAnsi" w:cstheme="majorHAnsi"/>
                <w:b/>
                <w:color w:val="FFFF00"/>
                <w:sz w:val="18"/>
                <w:szCs w:val="18"/>
              </w:rPr>
              <w:t>Kollane</w:t>
            </w:r>
            <w:r>
              <w:rPr>
                <w:rFonts w:asciiTheme="majorHAnsi" w:hAnsiTheme="majorHAnsi" w:cstheme="majorHAnsi"/>
                <w:b/>
                <w:color w:val="FFFF00"/>
                <w:sz w:val="18"/>
                <w:szCs w:val="18"/>
              </w:rPr>
              <w:t>-</w:t>
            </w:r>
            <w:r w:rsidRPr="002E61A1">
              <w:rPr>
                <w:rFonts w:asciiTheme="majorHAnsi" w:hAnsiTheme="majorHAnsi" w:cstheme="majorHAnsi"/>
                <w:b/>
                <w:sz w:val="18"/>
                <w:szCs w:val="18"/>
              </w:rPr>
              <w:t xml:space="preserve"> </w:t>
            </w:r>
            <w:r w:rsidRPr="002E61A1">
              <w:rPr>
                <w:rFonts w:asciiTheme="majorHAnsi" w:hAnsiTheme="majorHAnsi" w:cstheme="majorHAnsi"/>
                <w:b/>
                <w:color w:val="2F5496" w:themeColor="accent1" w:themeShade="BF"/>
                <w:sz w:val="18"/>
                <w:szCs w:val="18"/>
              </w:rPr>
              <w:t>Sinine</w:t>
            </w:r>
          </w:p>
        </w:tc>
        <w:tc>
          <w:tcPr>
            <w:tcW w:w="2623" w:type="dxa"/>
          </w:tcPr>
          <w:p w14:paraId="40265406" w14:textId="56A45F5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76636819" w14:textId="482CC90F"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Alternatiivi rakendamisega kaasneb ebasoodne mõju </w:t>
            </w:r>
            <w:r w:rsidRPr="007F1B25">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Põhja-Liivimaa) kaitse-eesmärkidele ning </w:t>
            </w:r>
            <w:r w:rsidRPr="007F1B25">
              <w:rPr>
                <w:rFonts w:asciiTheme="majorHAnsi" w:hAnsiTheme="majorHAnsi" w:cstheme="majorHAnsi"/>
                <w:sz w:val="18"/>
                <w:szCs w:val="18"/>
                <w:u w:val="single"/>
              </w:rPr>
              <w:t>seitsme loodusala</w:t>
            </w:r>
            <w:r w:rsidRPr="002E61A1">
              <w:rPr>
                <w:rFonts w:asciiTheme="majorHAnsi" w:hAnsiTheme="majorHAnsi" w:cstheme="majorHAnsi"/>
                <w:sz w:val="18"/>
                <w:szCs w:val="18"/>
              </w:rPr>
              <w:t xml:space="preserve"> (Reiu, Luitemaa,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xml:space="preserve">, Laiksaare, Nigula, Laulaste ja Kabli) kaitse-eesmärkidele. Ebasoodsad mõjud on </w:t>
            </w:r>
            <w:r w:rsidRPr="007F1B25">
              <w:rPr>
                <w:rFonts w:asciiTheme="majorHAnsi" w:hAnsiTheme="majorHAnsi" w:cstheme="majorHAnsi"/>
                <w:sz w:val="18"/>
                <w:szCs w:val="18"/>
                <w:u w:val="single"/>
              </w:rPr>
              <w:t>leevendavate meetmete rakendamisega välditavad</w:t>
            </w:r>
            <w:r w:rsidRPr="002E61A1">
              <w:rPr>
                <w:rFonts w:asciiTheme="majorHAnsi" w:hAnsiTheme="majorHAnsi" w:cstheme="majorHAnsi"/>
                <w:sz w:val="18"/>
                <w:szCs w:val="18"/>
              </w:rPr>
              <w:t xml:space="preserve"> kõigi loodusalade kaitse-eesmärkidele ja </w:t>
            </w:r>
            <w:r>
              <w:rPr>
                <w:rFonts w:asciiTheme="majorHAnsi" w:hAnsiTheme="majorHAnsi" w:cstheme="majorHAnsi"/>
                <w:sz w:val="18"/>
                <w:szCs w:val="18"/>
              </w:rPr>
              <w:t>kahe linnuala</w:t>
            </w:r>
            <w:r w:rsidRPr="002E61A1">
              <w:rPr>
                <w:rFonts w:asciiTheme="majorHAnsi" w:hAnsiTheme="majorHAnsi" w:cstheme="majorHAnsi"/>
                <w:sz w:val="18"/>
                <w:szCs w:val="18"/>
              </w:rPr>
              <w:t xml:space="preserve"> kaitse-eesmärkidele.</w:t>
            </w:r>
          </w:p>
          <w:p w14:paraId="130D1C77" w14:textId="7D0F0D33" w:rsidR="00536817" w:rsidRPr="002E61A1" w:rsidRDefault="00536817" w:rsidP="00536817">
            <w:pPr>
              <w:rPr>
                <w:rFonts w:asciiTheme="majorHAnsi" w:hAnsiTheme="majorHAnsi" w:cstheme="majorHAnsi"/>
                <w:sz w:val="18"/>
                <w:szCs w:val="18"/>
              </w:rPr>
            </w:pPr>
            <w:r w:rsidRPr="003D2CC3">
              <w:rPr>
                <w:rFonts w:asciiTheme="majorHAnsi" w:hAnsiTheme="majorHAnsi" w:cstheme="majorHAnsi"/>
                <w:color w:val="FF0000"/>
                <w:sz w:val="18"/>
                <w:szCs w:val="18"/>
              </w:rPr>
              <w:t xml:space="preserve">Olulist ebasoodsat mõju ei ole võimalik leevendusmeetmetega täielikult vältida </w:t>
            </w:r>
            <w:r w:rsidRPr="003D2CC3">
              <w:rPr>
                <w:rFonts w:asciiTheme="majorHAnsi" w:hAnsiTheme="majorHAnsi" w:cstheme="majorHAnsi"/>
                <w:color w:val="FF0000"/>
                <w:sz w:val="18"/>
                <w:szCs w:val="18"/>
                <w:u w:val="single"/>
              </w:rPr>
              <w:t>ühele linnualale</w:t>
            </w:r>
            <w:r w:rsidRPr="003D2CC3">
              <w:rPr>
                <w:rFonts w:asciiTheme="majorHAnsi" w:hAnsiTheme="majorHAnsi" w:cstheme="majorHAnsi"/>
                <w:color w:val="FF0000"/>
                <w:sz w:val="18"/>
                <w:szCs w:val="18"/>
              </w:rPr>
              <w:t xml:space="preserve">  - Luitemaa linnualale. Ebasoodsat mõju ei ole võimalik vältida metsise kaitse-eesmärkidele.</w:t>
            </w:r>
          </w:p>
        </w:tc>
        <w:tc>
          <w:tcPr>
            <w:tcW w:w="1683" w:type="dxa"/>
            <w:shd w:val="clear" w:color="auto" w:fill="FFC000"/>
          </w:tcPr>
          <w:p w14:paraId="7909B06F" w14:textId="55C04ED2" w:rsidR="00536817" w:rsidRPr="002E61A1" w:rsidRDefault="00536817" w:rsidP="00536817">
            <w:pPr>
              <w:rPr>
                <w:rFonts w:asciiTheme="majorHAnsi" w:hAnsiTheme="majorHAnsi" w:cstheme="majorHAnsi"/>
                <w:sz w:val="18"/>
                <w:szCs w:val="18"/>
              </w:rPr>
            </w:pPr>
            <w:r>
              <w:rPr>
                <w:rFonts w:asciiTheme="majorHAnsi" w:hAnsiTheme="majorHAnsi" w:cstheme="majorHAnsi"/>
                <w:sz w:val="18"/>
                <w:szCs w:val="18"/>
              </w:rPr>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536817" w:rsidRPr="002E61A1" w14:paraId="0268A875" w14:textId="77777777" w:rsidTr="00683B5F">
        <w:tc>
          <w:tcPr>
            <w:tcW w:w="1089" w:type="dxa"/>
            <w:vMerge/>
            <w:shd w:val="clear" w:color="auto" w:fill="D0CECE" w:themeFill="background2" w:themeFillShade="E6"/>
          </w:tcPr>
          <w:p w14:paraId="573A7C4B" w14:textId="77777777" w:rsidR="00536817" w:rsidRPr="002E61A1" w:rsidRDefault="00536817" w:rsidP="00536817">
            <w:pPr>
              <w:rPr>
                <w:rFonts w:asciiTheme="majorHAnsi" w:hAnsiTheme="majorHAnsi" w:cstheme="majorHAnsi"/>
                <w:sz w:val="18"/>
                <w:szCs w:val="18"/>
              </w:rPr>
            </w:pPr>
          </w:p>
        </w:tc>
        <w:tc>
          <w:tcPr>
            <w:tcW w:w="2623" w:type="dxa"/>
          </w:tcPr>
          <w:p w14:paraId="79BF2F72" w14:textId="2675F490"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796E063F" w14:textId="10AA0E28" w:rsidR="00536817" w:rsidRPr="002E61A1" w:rsidRDefault="006C187C" w:rsidP="00CE4DDE">
            <w:pPr>
              <w:rPr>
                <w:rFonts w:asciiTheme="majorHAnsi" w:hAnsiTheme="majorHAnsi" w:cstheme="majorHAnsi"/>
                <w:sz w:val="18"/>
                <w:szCs w:val="18"/>
              </w:rPr>
            </w:pPr>
            <w:r w:rsidRPr="00D958BE">
              <w:rPr>
                <w:rFonts w:asciiTheme="majorHAnsi" w:hAnsiTheme="majorHAnsi" w:cstheme="majorHAnsi"/>
                <w:sz w:val="18"/>
                <w:szCs w:val="18"/>
              </w:rPr>
              <w:t>Asjakohane hindamine tuvastas, et trassikoridoriga võib kaasneda ebasoodne mõju</w:t>
            </w:r>
            <w:r w:rsidRPr="002E61A1">
              <w:rPr>
                <w:rFonts w:asciiTheme="majorHAnsi" w:hAnsiTheme="majorHAnsi" w:cstheme="majorHAnsi"/>
                <w:sz w:val="18"/>
                <w:szCs w:val="18"/>
              </w:rPr>
              <w:t xml:space="preserve"> </w:t>
            </w:r>
            <w:r w:rsidR="00536817" w:rsidRPr="002E61A1">
              <w:rPr>
                <w:rFonts w:asciiTheme="majorHAnsi" w:hAnsiTheme="majorHAnsi" w:cstheme="majorHAnsi"/>
                <w:sz w:val="18"/>
                <w:szCs w:val="18"/>
              </w:rPr>
              <w:t>kolme loodusala</w:t>
            </w:r>
            <w:r>
              <w:rPr>
                <w:rFonts w:asciiTheme="majorHAnsi" w:hAnsiTheme="majorHAnsi" w:cstheme="majorHAnsi"/>
                <w:sz w:val="18"/>
                <w:szCs w:val="18"/>
              </w:rPr>
              <w:t xml:space="preserve"> elupaikadele  -</w:t>
            </w:r>
            <w:r w:rsidR="00536817" w:rsidRPr="002E61A1">
              <w:rPr>
                <w:rFonts w:asciiTheme="majorHAnsi" w:hAnsiTheme="majorHAnsi" w:cstheme="majorHAnsi"/>
                <w:sz w:val="18"/>
                <w:szCs w:val="18"/>
              </w:rPr>
              <w:t xml:space="preserve"> Luitemaa, Laiksaare ja </w:t>
            </w:r>
            <w:proofErr w:type="spellStart"/>
            <w:r w:rsidR="00536817" w:rsidRPr="002E61A1">
              <w:rPr>
                <w:rFonts w:asciiTheme="majorHAnsi" w:hAnsiTheme="majorHAnsi" w:cstheme="majorHAnsi"/>
                <w:sz w:val="18"/>
                <w:szCs w:val="18"/>
              </w:rPr>
              <w:t>Tolkuse</w:t>
            </w:r>
            <w:proofErr w:type="spellEnd"/>
            <w:r w:rsidR="00536817" w:rsidRPr="002E61A1">
              <w:rPr>
                <w:rFonts w:asciiTheme="majorHAnsi" w:hAnsiTheme="majorHAnsi" w:cstheme="majorHAnsi"/>
                <w:sz w:val="18"/>
                <w:szCs w:val="18"/>
              </w:rPr>
              <w:t xml:space="preserve"> loodusala. </w:t>
            </w:r>
            <w:r>
              <w:rPr>
                <w:rFonts w:asciiTheme="majorHAnsi" w:hAnsiTheme="majorHAnsi" w:cstheme="majorHAnsi"/>
                <w:sz w:val="18"/>
                <w:szCs w:val="18"/>
              </w:rPr>
              <w:t xml:space="preserve">350 m trassikoridor mõjutaks </w:t>
            </w:r>
            <w:r w:rsidR="00536817" w:rsidRPr="002E61A1">
              <w:rPr>
                <w:rFonts w:asciiTheme="majorHAnsi" w:hAnsiTheme="majorHAnsi" w:cstheme="majorHAnsi"/>
                <w:sz w:val="18"/>
                <w:szCs w:val="18"/>
              </w:rPr>
              <w:t xml:space="preserve">Luitemaa loodusala kaitse-eesmärgiks seatud elupaikadest elupaika 3260 0,28 ha ulatuses (4,7% elupaiga pindalast Luitemaa loodusalal), elupaika 9010* 2,15 hektari ulatuses, 0,8 % elupaiga pindalast ja elupaika 9080* 1,99 hektari ulatuses ehk 0,7 % elupaiga pindalast. </w:t>
            </w:r>
            <w:r w:rsidR="00536817" w:rsidRPr="00CE4DDE">
              <w:rPr>
                <w:rFonts w:asciiTheme="majorHAnsi" w:hAnsiTheme="majorHAnsi" w:cstheme="majorHAnsi"/>
                <w:sz w:val="18"/>
                <w:szCs w:val="18"/>
              </w:rPr>
              <w:t>Laiksaare loodusala kaitse-eesmärgiks seatud elupaikadest mõjutataks elupaika 9010* 1,78 hektari ulatuses, 2,9 % elupaiga pindalast loodusalal.</w:t>
            </w:r>
            <w:r w:rsidR="00CE4DDE">
              <w:rPr>
                <w:rFonts w:asciiTheme="majorHAnsi" w:hAnsiTheme="majorHAnsi" w:cstheme="majorHAnsi"/>
                <w:sz w:val="18"/>
                <w:szCs w:val="18"/>
              </w:rPr>
              <w:t xml:space="preserve"> </w:t>
            </w:r>
            <w:proofErr w:type="spellStart"/>
            <w:r w:rsidR="00536817" w:rsidRPr="002E61A1">
              <w:rPr>
                <w:rFonts w:asciiTheme="majorHAnsi" w:hAnsiTheme="majorHAnsi" w:cstheme="majorHAnsi"/>
                <w:sz w:val="18"/>
                <w:szCs w:val="18"/>
              </w:rPr>
              <w:t>Tolkuse</w:t>
            </w:r>
            <w:proofErr w:type="spellEnd"/>
            <w:r w:rsidR="00536817" w:rsidRPr="002E61A1">
              <w:rPr>
                <w:rFonts w:asciiTheme="majorHAnsi" w:hAnsiTheme="majorHAnsi" w:cstheme="majorHAnsi"/>
                <w:sz w:val="18"/>
                <w:szCs w:val="18"/>
              </w:rPr>
              <w:t xml:space="preserve"> loodusala kaitse-eesmärgiks seatud elupaikadest mõjutataks elupaika 9010* 0,002 hektari ulatuses, 0,0004 % elupaiga pindalast loodusalal.</w:t>
            </w:r>
          </w:p>
          <w:p w14:paraId="50754235" w14:textId="56F59FA4" w:rsidR="00536817" w:rsidRPr="002E61A1" w:rsidRDefault="00D958BE" w:rsidP="00536817">
            <w:pPr>
              <w:rPr>
                <w:rFonts w:asciiTheme="majorHAnsi" w:hAnsiTheme="majorHAnsi" w:cstheme="majorHAnsi"/>
                <w:sz w:val="18"/>
                <w:szCs w:val="18"/>
              </w:rPr>
            </w:pPr>
            <w:r w:rsidRPr="00EC1F7C">
              <w:rPr>
                <w:rFonts w:asciiTheme="majorHAnsi" w:hAnsiTheme="majorHAnsi" w:cstheme="majorHAnsi"/>
                <w:sz w:val="18"/>
                <w:szCs w:val="18"/>
                <w:u w:val="single"/>
              </w:rPr>
              <w:t>Leevendavate meetmete</w:t>
            </w:r>
            <w:r>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3D79BD87" w14:textId="12607AF6" w:rsidR="00536817" w:rsidRPr="002E61A1" w:rsidRDefault="00683B5F" w:rsidP="00536817">
            <w:pPr>
              <w:rPr>
                <w:rFonts w:asciiTheme="majorHAnsi" w:hAnsiTheme="majorHAnsi" w:cstheme="majorHAnsi"/>
                <w:bCs/>
                <w:sz w:val="18"/>
                <w:szCs w:val="18"/>
              </w:rPr>
            </w:pPr>
            <w:r w:rsidRPr="00683B5F">
              <w:rPr>
                <w:rFonts w:asciiTheme="majorHAnsi" w:hAnsiTheme="majorHAnsi" w:cstheme="majorHAnsi"/>
                <w:sz w:val="18"/>
                <w:szCs w:val="18"/>
              </w:rPr>
              <w:t>Leevendusmeetmetega välditav mõju elupaikadele  -  0</w:t>
            </w:r>
          </w:p>
        </w:tc>
      </w:tr>
      <w:tr w:rsidR="00536817" w:rsidRPr="002E61A1" w14:paraId="4ABB2C6D" w14:textId="77777777" w:rsidTr="00536817">
        <w:tc>
          <w:tcPr>
            <w:tcW w:w="1089" w:type="dxa"/>
            <w:vMerge/>
            <w:shd w:val="clear" w:color="auto" w:fill="D0CECE" w:themeFill="background2" w:themeFillShade="E6"/>
          </w:tcPr>
          <w:p w14:paraId="04133DC4" w14:textId="77777777" w:rsidR="00536817" w:rsidRPr="002E61A1" w:rsidRDefault="00536817" w:rsidP="00536817">
            <w:pPr>
              <w:rPr>
                <w:rFonts w:asciiTheme="majorHAnsi" w:hAnsiTheme="majorHAnsi" w:cstheme="majorHAnsi"/>
                <w:sz w:val="18"/>
                <w:szCs w:val="18"/>
              </w:rPr>
            </w:pPr>
          </w:p>
        </w:tc>
        <w:tc>
          <w:tcPr>
            <w:tcW w:w="2623" w:type="dxa"/>
            <w:vAlign w:val="center"/>
          </w:tcPr>
          <w:p w14:paraId="71353097" w14:textId="62D22011"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656826FC" w14:textId="77777777"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Alternatiivil on võimalik kaudne ebasoodne mõju on läbi barjääriefekti Luitemaa linnuala metsise populatsioonile. </w:t>
            </w:r>
          </w:p>
          <w:p w14:paraId="43CCF31B" w14:textId="58660261" w:rsidR="00536817" w:rsidRPr="00674EFD" w:rsidRDefault="00536817" w:rsidP="00674EFD">
            <w:pPr>
              <w:rPr>
                <w:rFonts w:asciiTheme="majorHAnsi" w:hAnsiTheme="majorHAnsi" w:cstheme="majorHAnsi"/>
                <w:bCs/>
                <w:sz w:val="18"/>
                <w:szCs w:val="18"/>
              </w:rPr>
            </w:pPr>
            <w:r w:rsidRPr="002E61A1">
              <w:rPr>
                <w:rFonts w:asciiTheme="majorHAnsi" w:hAnsiTheme="majorHAnsi" w:cstheme="majorHAnsi"/>
                <w:bCs/>
                <w:sz w:val="18"/>
                <w:szCs w:val="18"/>
              </w:rPr>
              <w:t xml:space="preserve">Sinine-Kollane-Sinine  trassikoridor eraldab kõik Luitemaa linnuala viis mängupaika </w:t>
            </w:r>
            <w:proofErr w:type="spellStart"/>
            <w:r w:rsidR="00EC5E74" w:rsidRPr="002E61A1">
              <w:rPr>
                <w:rFonts w:asciiTheme="majorHAnsi" w:hAnsiTheme="majorHAnsi" w:cstheme="majorHAnsi"/>
                <w:bCs/>
                <w:sz w:val="18"/>
                <w:szCs w:val="18"/>
              </w:rPr>
              <w:t>Piirumi</w:t>
            </w:r>
            <w:proofErr w:type="spellEnd"/>
            <w:r w:rsidR="00EC5E74" w:rsidRPr="002E61A1">
              <w:rPr>
                <w:rFonts w:asciiTheme="majorHAnsi" w:hAnsiTheme="majorHAnsi" w:cstheme="majorHAnsi"/>
                <w:bCs/>
                <w:sz w:val="18"/>
                <w:szCs w:val="18"/>
              </w:rPr>
              <w:t xml:space="preserve">, Võiste, </w:t>
            </w:r>
            <w:proofErr w:type="spellStart"/>
            <w:r w:rsidR="00EC5E74" w:rsidRPr="002E61A1">
              <w:rPr>
                <w:rFonts w:asciiTheme="majorHAnsi" w:hAnsiTheme="majorHAnsi" w:cstheme="majorHAnsi"/>
                <w:bCs/>
                <w:sz w:val="18"/>
                <w:szCs w:val="18"/>
              </w:rPr>
              <w:t>Tolkuse</w:t>
            </w:r>
            <w:proofErr w:type="spellEnd"/>
            <w:r w:rsidR="00EC5E74" w:rsidRPr="002E61A1">
              <w:rPr>
                <w:rFonts w:asciiTheme="majorHAnsi" w:hAnsiTheme="majorHAnsi" w:cstheme="majorHAnsi"/>
                <w:bCs/>
                <w:sz w:val="18"/>
                <w:szCs w:val="18"/>
              </w:rPr>
              <w:t xml:space="preserve">, Mõtuse ja </w:t>
            </w:r>
            <w:proofErr w:type="spellStart"/>
            <w:r w:rsidR="00EC5E74" w:rsidRPr="002E61A1">
              <w:rPr>
                <w:rFonts w:asciiTheme="majorHAnsi" w:hAnsiTheme="majorHAnsi" w:cstheme="majorHAnsi"/>
                <w:bCs/>
                <w:sz w:val="18"/>
                <w:szCs w:val="18"/>
              </w:rPr>
              <w:t>Maarjapeaksi</w:t>
            </w:r>
            <w:proofErr w:type="spellEnd"/>
            <w:r w:rsidR="00EC5E74">
              <w:rPr>
                <w:rFonts w:asciiTheme="majorHAnsi" w:hAnsiTheme="majorHAnsi" w:cstheme="majorHAnsi"/>
                <w:bCs/>
                <w:sz w:val="18"/>
                <w:szCs w:val="18"/>
              </w:rPr>
              <w:t xml:space="preserve"> –</w:t>
            </w:r>
            <w:r w:rsidR="00CE4DDE">
              <w:rPr>
                <w:rFonts w:asciiTheme="majorHAnsi" w:hAnsiTheme="majorHAnsi" w:cstheme="majorHAnsi"/>
                <w:bCs/>
                <w:sz w:val="18"/>
                <w:szCs w:val="18"/>
              </w:rPr>
              <w:t xml:space="preserve"> </w:t>
            </w:r>
            <w:r w:rsidR="00EC5E74">
              <w:rPr>
                <w:rFonts w:asciiTheme="majorHAnsi" w:hAnsiTheme="majorHAnsi" w:cstheme="majorHAnsi"/>
                <w:bCs/>
                <w:sz w:val="18"/>
                <w:szCs w:val="18"/>
              </w:rPr>
              <w:t>vahemikus 2009-2022 on samal loendusaastal</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neis</w:t>
            </w:r>
            <w:r w:rsidR="00EC5E74" w:rsidRPr="002E61A1">
              <w:rPr>
                <w:rFonts w:asciiTheme="majorHAnsi" w:hAnsiTheme="majorHAnsi" w:cstheme="majorHAnsi"/>
                <w:bCs/>
                <w:sz w:val="18"/>
                <w:szCs w:val="18"/>
              </w:rPr>
              <w:t xml:space="preserve"> kokku</w:t>
            </w:r>
            <w:r w:rsidR="00EC5E74">
              <w:rPr>
                <w:rFonts w:asciiTheme="majorHAnsi" w:hAnsiTheme="majorHAnsi" w:cstheme="majorHAnsi"/>
                <w:bCs/>
                <w:sz w:val="18"/>
                <w:szCs w:val="18"/>
              </w:rPr>
              <w:t xml:space="preserve"> loendatud maksimaalselt</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 xml:space="preserve">12 </w:t>
            </w:r>
            <w:r w:rsidR="00EC5E74" w:rsidRPr="002E61A1">
              <w:rPr>
                <w:rFonts w:asciiTheme="majorHAnsi" w:hAnsiTheme="majorHAnsi" w:cstheme="majorHAnsi"/>
                <w:bCs/>
                <w:sz w:val="18"/>
                <w:szCs w:val="18"/>
              </w:rPr>
              <w:t>mängivat kukke</w:t>
            </w:r>
            <w:r w:rsidR="00EC5E74">
              <w:rPr>
                <w:rFonts w:asciiTheme="majorHAnsi" w:hAnsiTheme="majorHAnsi" w:cstheme="majorHAnsi"/>
                <w:bCs/>
                <w:sz w:val="18"/>
                <w:szCs w:val="18"/>
              </w:rPr>
              <w:t>, iga ala erinevate aastate maksimumid on kokku liidetuna 24 kukke</w:t>
            </w:r>
            <w:r w:rsidRPr="002E61A1">
              <w:rPr>
                <w:rFonts w:asciiTheme="majorHAnsi" w:hAnsiTheme="majorHAnsi" w:cstheme="majorHAnsi"/>
                <w:bCs/>
                <w:sz w:val="18"/>
                <w:szCs w:val="18"/>
              </w:rPr>
              <w:t xml:space="preserve">) ülejäänud Lõuna-Pärnumaa asurkondadest. Lisaks eraldaks Sinine-Kollane-Sinine koridor </w:t>
            </w:r>
            <w:proofErr w:type="spellStart"/>
            <w:r w:rsidRPr="002E61A1">
              <w:rPr>
                <w:rFonts w:asciiTheme="majorHAnsi" w:hAnsiTheme="majorHAnsi" w:cstheme="majorHAnsi"/>
                <w:bCs/>
                <w:sz w:val="18"/>
                <w:szCs w:val="18"/>
              </w:rPr>
              <w:t>liigikaitseliselt</w:t>
            </w:r>
            <w:proofErr w:type="spellEnd"/>
            <w:r w:rsidRPr="002E61A1">
              <w:rPr>
                <w:rFonts w:asciiTheme="majorHAnsi" w:hAnsiTheme="majorHAnsi" w:cstheme="majorHAnsi"/>
                <w:bCs/>
                <w:sz w:val="18"/>
                <w:szCs w:val="18"/>
              </w:rPr>
              <w:t xml:space="preserve"> olulised astmelaua elupaigad - Rabaküla,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Venemurru, Saki ja Saki metsavahi (kokku maksimaalselt loendatud e</w:t>
            </w:r>
            <w:r w:rsidR="00FA50AB">
              <w:rPr>
                <w:rFonts w:asciiTheme="majorHAnsi" w:hAnsiTheme="majorHAnsi" w:cstheme="majorHAnsi"/>
                <w:bCs/>
                <w:sz w:val="18"/>
                <w:szCs w:val="18"/>
              </w:rPr>
              <w:t>r</w:t>
            </w:r>
            <w:r w:rsidRPr="002E61A1">
              <w:rPr>
                <w:rFonts w:asciiTheme="majorHAnsi" w:hAnsiTheme="majorHAnsi" w:cstheme="majorHAnsi"/>
                <w:bCs/>
                <w:sz w:val="18"/>
                <w:szCs w:val="18"/>
              </w:rPr>
              <w:t xml:space="preserve">i aastatel 19 mängivat kukke). Linnustikueksperdid hindavad, et asurkonna tükeldamisega </w:t>
            </w:r>
            <w:r>
              <w:rPr>
                <w:rFonts w:asciiTheme="majorHAnsi" w:hAnsiTheme="majorHAnsi" w:cstheme="majorHAnsi"/>
                <w:bCs/>
                <w:sz w:val="18"/>
                <w:szCs w:val="18"/>
              </w:rPr>
              <w:t>s</w:t>
            </w:r>
            <w:r w:rsidRPr="002E61A1">
              <w:rPr>
                <w:rFonts w:asciiTheme="majorHAnsi" w:hAnsiTheme="majorHAnsi" w:cstheme="majorHAnsi"/>
                <w:bCs/>
                <w:sz w:val="18"/>
                <w:szCs w:val="18"/>
              </w:rPr>
              <w:t xml:space="preserve">inise trassiga isoleeruks Luitemaa asurkonnaga seotud 1–1,5% riiklikust metsise koguasurkonnast. </w:t>
            </w:r>
          </w:p>
        </w:tc>
        <w:tc>
          <w:tcPr>
            <w:tcW w:w="1683" w:type="dxa"/>
            <w:shd w:val="clear" w:color="auto" w:fill="FFC000"/>
          </w:tcPr>
          <w:p w14:paraId="28972D8C" w14:textId="618F528A"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sz w:val="18"/>
                <w:szCs w:val="18"/>
              </w:rPr>
              <w:t>Keskmine mõju liikidele- 1</w:t>
            </w:r>
          </w:p>
        </w:tc>
      </w:tr>
      <w:tr w:rsidR="00536817" w:rsidRPr="002E61A1" w14:paraId="32CB3B28" w14:textId="77777777" w:rsidTr="00536817">
        <w:tc>
          <w:tcPr>
            <w:tcW w:w="1089" w:type="dxa"/>
            <w:vMerge/>
            <w:shd w:val="clear" w:color="auto" w:fill="D0CECE" w:themeFill="background2" w:themeFillShade="E6"/>
          </w:tcPr>
          <w:p w14:paraId="0117A99C" w14:textId="77777777" w:rsidR="00536817" w:rsidRPr="002E61A1" w:rsidRDefault="00536817" w:rsidP="00536817">
            <w:pPr>
              <w:rPr>
                <w:rFonts w:asciiTheme="majorHAnsi" w:hAnsiTheme="majorHAnsi" w:cstheme="majorHAnsi"/>
                <w:sz w:val="18"/>
                <w:szCs w:val="18"/>
              </w:rPr>
            </w:pPr>
          </w:p>
        </w:tc>
        <w:tc>
          <w:tcPr>
            <w:tcW w:w="2623" w:type="dxa"/>
          </w:tcPr>
          <w:p w14:paraId="03D27495" w14:textId="3DD4966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24702B4D" w14:textId="22F4115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Natura alade sees Sinine-Kollane-Sinine koridor </w:t>
            </w:r>
            <w:r w:rsidRPr="002E61A1">
              <w:rPr>
                <w:rFonts w:asciiTheme="majorHAnsi" w:hAnsiTheme="majorHAnsi" w:cstheme="majorHAnsi"/>
                <w:sz w:val="18"/>
                <w:szCs w:val="18"/>
                <w:u w:val="single"/>
              </w:rPr>
              <w:t>killustatust</w:t>
            </w:r>
            <w:r w:rsidRPr="002E61A1">
              <w:rPr>
                <w:rFonts w:asciiTheme="majorHAnsi" w:hAnsiTheme="majorHAnsi" w:cstheme="majorHAnsi"/>
                <w:sz w:val="18"/>
                <w:szCs w:val="18"/>
              </w:rPr>
              <w:t xml:space="preserve"> ei põhjusta ja seeläbi ühegi Natura ala terviklikkust ei ohusta. Ebasoodne mõju on välistatud.</w:t>
            </w:r>
          </w:p>
          <w:p w14:paraId="5FABE4D2" w14:textId="2C198937"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Sinine-Kollane-Sinine trassikoridor mõjutab otseselt liikide asurkondade vahelist </w:t>
            </w:r>
            <w:r w:rsidRPr="002E61A1">
              <w:rPr>
                <w:rFonts w:asciiTheme="majorHAnsi" w:hAnsiTheme="majorHAnsi" w:cstheme="majorHAnsi"/>
                <w:bCs/>
                <w:sz w:val="18"/>
                <w:szCs w:val="18"/>
                <w:u w:val="single"/>
              </w:rPr>
              <w:t>sidusust</w:t>
            </w:r>
            <w:r w:rsidRPr="002E61A1">
              <w:rPr>
                <w:rFonts w:asciiTheme="majorHAnsi" w:hAnsiTheme="majorHAnsi" w:cstheme="majorHAnsi"/>
                <w:bCs/>
                <w:sz w:val="18"/>
                <w:szCs w:val="18"/>
              </w:rPr>
              <w:t xml:space="preserve">, mis on olulised Natura alade vahelise </w:t>
            </w:r>
            <w:r w:rsidRPr="00C926AB">
              <w:rPr>
                <w:rFonts w:asciiTheme="majorHAnsi" w:hAnsiTheme="majorHAnsi" w:cstheme="majorHAnsi"/>
                <w:bCs/>
                <w:sz w:val="18"/>
                <w:szCs w:val="18"/>
              </w:rPr>
              <w:t>üldise terviklikkuse tagamiseks</w:t>
            </w:r>
            <w:r w:rsidRPr="002E61A1">
              <w:rPr>
                <w:rFonts w:asciiTheme="majorHAnsi" w:hAnsiTheme="majorHAnsi" w:cstheme="majorHAnsi"/>
                <w:bCs/>
                <w:sz w:val="18"/>
                <w:szCs w:val="18"/>
              </w:rPr>
              <w:t>. Mõjutatud liigiks, kellele avalduvat mõju ei ole võimalik leevendusmeetmetega välistada, on metsis.</w:t>
            </w:r>
          </w:p>
          <w:p w14:paraId="3BCF205E" w14:textId="26664D33" w:rsidR="00536817" w:rsidRPr="002E61A1" w:rsidRDefault="00536817" w:rsidP="00C926AB">
            <w:pPr>
              <w:rPr>
                <w:rFonts w:asciiTheme="majorHAnsi" w:hAnsiTheme="majorHAnsi" w:cstheme="majorHAnsi"/>
                <w:sz w:val="18"/>
                <w:szCs w:val="18"/>
              </w:rPr>
            </w:pPr>
            <w:r w:rsidRPr="002E61A1">
              <w:rPr>
                <w:rFonts w:asciiTheme="majorHAnsi" w:hAnsiTheme="majorHAnsi" w:cstheme="majorHAnsi"/>
                <w:bCs/>
                <w:sz w:val="18"/>
                <w:szCs w:val="18"/>
              </w:rPr>
              <w:t xml:space="preserve">Metsise osas mõjutab Sinine-Kollane-Sinine trass trassikoridoris lääne poole jäävaid </w:t>
            </w:r>
            <w:r w:rsidR="00C926AB">
              <w:rPr>
                <w:rFonts w:asciiTheme="majorHAnsi" w:hAnsiTheme="majorHAnsi" w:cstheme="majorHAnsi"/>
                <w:bCs/>
                <w:sz w:val="18"/>
                <w:szCs w:val="18"/>
              </w:rPr>
              <w:t>Luitemaa linnuala</w:t>
            </w:r>
            <w:r w:rsidRPr="002E61A1">
              <w:rPr>
                <w:rFonts w:asciiTheme="majorHAnsi" w:hAnsiTheme="majorHAnsi" w:cstheme="majorHAnsi"/>
                <w:bCs/>
                <w:sz w:val="18"/>
                <w:szCs w:val="18"/>
              </w:rPr>
              <w:t xml:space="preserve"> ja populatsiooni terviklikkuse seisukohast olulisi nn astmelaua asurkondi eraldumisega idapoolsetest. Nendest jäävad trassi mõjupiirkonda </w:t>
            </w:r>
            <w:r w:rsidR="00480D03">
              <w:rPr>
                <w:rFonts w:asciiTheme="majorHAnsi" w:hAnsiTheme="majorHAnsi" w:cstheme="majorHAnsi"/>
                <w:bCs/>
                <w:sz w:val="18"/>
                <w:szCs w:val="18"/>
              </w:rPr>
              <w:t>k</w:t>
            </w:r>
            <w:r w:rsidRPr="002E61A1">
              <w:rPr>
                <w:rFonts w:asciiTheme="majorHAnsi" w:hAnsiTheme="majorHAnsi" w:cstheme="majorHAnsi"/>
                <w:bCs/>
                <w:sz w:val="18"/>
                <w:szCs w:val="18"/>
              </w:rPr>
              <w:t xml:space="preserve">irdes </w:t>
            </w:r>
            <w:proofErr w:type="spellStart"/>
            <w:r w:rsidRPr="002E61A1">
              <w:rPr>
                <w:rFonts w:asciiTheme="majorHAnsi" w:hAnsiTheme="majorHAnsi" w:cstheme="majorHAnsi"/>
                <w:bCs/>
                <w:sz w:val="18"/>
                <w:szCs w:val="18"/>
              </w:rPr>
              <w:t>Kikepera</w:t>
            </w:r>
            <w:proofErr w:type="spellEnd"/>
            <w:r w:rsidRPr="002E61A1">
              <w:rPr>
                <w:rFonts w:asciiTheme="majorHAnsi" w:hAnsiTheme="majorHAnsi" w:cstheme="majorHAnsi"/>
                <w:bCs/>
                <w:sz w:val="18"/>
                <w:szCs w:val="18"/>
              </w:rPr>
              <w:t xml:space="preserve"> linnuala ja kagus Põhja-Liivimaa linnuala asurkonnad. Olulistest sidusust tagavatest elupaikadest riivab trassikoridori põhjapool</w:t>
            </w:r>
            <w:r w:rsidR="00C926AB">
              <w:rPr>
                <w:rFonts w:asciiTheme="majorHAnsi" w:hAnsiTheme="majorHAnsi" w:cstheme="majorHAnsi"/>
                <w:bCs/>
                <w:sz w:val="18"/>
                <w:szCs w:val="18"/>
              </w:rPr>
              <w:t xml:space="preserve">ne lõik </w:t>
            </w:r>
            <w:r w:rsidRPr="002E61A1">
              <w:rPr>
                <w:rFonts w:asciiTheme="majorHAnsi" w:hAnsiTheme="majorHAnsi" w:cstheme="majorHAnsi"/>
                <w:bCs/>
                <w:sz w:val="18"/>
                <w:szCs w:val="18"/>
              </w:rPr>
              <w:t>Rabaküla elupaiga idaserva. Sinine-Kollane-Sinise koridori keskosa (</w:t>
            </w:r>
            <w:r w:rsidR="00C926AB">
              <w:rPr>
                <w:rFonts w:asciiTheme="majorHAnsi" w:hAnsiTheme="majorHAnsi" w:cstheme="majorHAnsi"/>
                <w:bCs/>
                <w:sz w:val="18"/>
                <w:szCs w:val="18"/>
              </w:rPr>
              <w:t>k</w:t>
            </w:r>
            <w:r w:rsidRPr="002E61A1">
              <w:rPr>
                <w:rFonts w:asciiTheme="majorHAnsi" w:hAnsiTheme="majorHAnsi" w:cstheme="majorHAnsi"/>
                <w:bCs/>
                <w:sz w:val="18"/>
                <w:szCs w:val="18"/>
              </w:rPr>
              <w:t xml:space="preserve">ollane lõik) võib häiringuga mõjutada läänes asuvaid Venemurru ja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xml:space="preserve"> elupaiku.</w:t>
            </w:r>
            <w:r w:rsidRPr="002E61A1">
              <w:rPr>
                <w:sz w:val="18"/>
                <w:szCs w:val="18"/>
              </w:rPr>
              <w:t xml:space="preserve"> </w:t>
            </w:r>
            <w:r w:rsidR="00C926AB">
              <w:rPr>
                <w:sz w:val="18"/>
                <w:szCs w:val="18"/>
              </w:rPr>
              <w:t>K</w:t>
            </w:r>
            <w:r w:rsidRPr="002E61A1">
              <w:rPr>
                <w:rFonts w:asciiTheme="majorHAnsi" w:hAnsiTheme="majorHAnsi" w:cstheme="majorHAnsi"/>
                <w:bCs/>
                <w:sz w:val="18"/>
                <w:szCs w:val="18"/>
              </w:rPr>
              <w:t>oridori lõunaosa läbib Saki elupaika</w:t>
            </w:r>
            <w:r w:rsidR="00C926AB">
              <w:rPr>
                <w:rFonts w:asciiTheme="majorHAnsi" w:hAnsiTheme="majorHAnsi" w:cstheme="majorHAnsi"/>
                <w:bCs/>
                <w:sz w:val="18"/>
                <w:szCs w:val="18"/>
              </w:rPr>
              <w:t xml:space="preserve"> (perioodil 2009-2022 loendatud maksimaalselt 3 metsisekukke)</w:t>
            </w:r>
            <w:r w:rsidRPr="002E61A1">
              <w:rPr>
                <w:sz w:val="18"/>
                <w:szCs w:val="18"/>
              </w:rPr>
              <w:t>.</w:t>
            </w:r>
            <w:r w:rsidRPr="002E61A1">
              <w:t xml:space="preserve"> </w:t>
            </w:r>
            <w:r w:rsidRPr="002E61A1">
              <w:rPr>
                <w:rFonts w:asciiTheme="majorHAnsi" w:hAnsiTheme="majorHAnsi" w:cstheme="majorHAnsi"/>
                <w:color w:val="FF0000"/>
                <w:sz w:val="18"/>
                <w:szCs w:val="18"/>
              </w:rPr>
              <w:t>Mõju ei ole leevendatav ja seega ei ole välistatud ebasoodne mõju metsise liigikaitse eesmärkidele</w:t>
            </w:r>
            <w:r w:rsidRPr="002E61A1">
              <w:rPr>
                <w:rFonts w:asciiTheme="majorHAnsi" w:hAnsiTheme="majorHAnsi" w:cstheme="majorHAnsi"/>
                <w:sz w:val="18"/>
                <w:szCs w:val="18"/>
              </w:rPr>
              <w:t>.</w:t>
            </w:r>
          </w:p>
        </w:tc>
        <w:tc>
          <w:tcPr>
            <w:tcW w:w="1683" w:type="dxa"/>
            <w:shd w:val="clear" w:color="auto" w:fill="FF0000"/>
          </w:tcPr>
          <w:p w14:paraId="141989E1" w14:textId="080B48A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062E5C82" w14:textId="77777777" w:rsidTr="00536817">
        <w:tc>
          <w:tcPr>
            <w:tcW w:w="1089" w:type="dxa"/>
            <w:vMerge/>
            <w:shd w:val="clear" w:color="auto" w:fill="D0CECE" w:themeFill="background2" w:themeFillShade="E6"/>
          </w:tcPr>
          <w:p w14:paraId="651F61F3" w14:textId="77777777" w:rsidR="00536817" w:rsidRPr="002E61A1" w:rsidRDefault="00536817" w:rsidP="00536817">
            <w:pPr>
              <w:rPr>
                <w:rFonts w:asciiTheme="majorHAnsi" w:hAnsiTheme="majorHAnsi" w:cstheme="majorHAnsi"/>
                <w:sz w:val="18"/>
                <w:szCs w:val="18"/>
              </w:rPr>
            </w:pPr>
          </w:p>
        </w:tc>
        <w:tc>
          <w:tcPr>
            <w:tcW w:w="2623" w:type="dxa"/>
          </w:tcPr>
          <w:p w14:paraId="7FFDA2E8" w14:textId="743318D7"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Häirimine</w:t>
            </w:r>
          </w:p>
        </w:tc>
        <w:tc>
          <w:tcPr>
            <w:tcW w:w="8535" w:type="dxa"/>
          </w:tcPr>
          <w:p w14:paraId="79041695" w14:textId="77777777" w:rsidR="005E4D5E" w:rsidRDefault="005E4D5E" w:rsidP="005E4D5E">
            <w:pPr>
              <w:rPr>
                <w:rFonts w:asciiTheme="majorHAnsi" w:hAnsiTheme="majorHAnsi" w:cstheme="majorHAnsi"/>
                <w:sz w:val="18"/>
                <w:szCs w:val="18"/>
              </w:rPr>
            </w:pPr>
            <w:r w:rsidRPr="002E61A1">
              <w:rPr>
                <w:rFonts w:asciiTheme="majorHAnsi" w:hAnsiTheme="majorHAnsi" w:cstheme="majorHAnsi"/>
                <w:sz w:val="18"/>
                <w:szCs w:val="18"/>
              </w:rPr>
              <w:t xml:space="preserve">Häiringud tulenevad ehitus- ja kasutusaegsest mürast ning inimeste ja mehhanismide liikumisest Luitemaa linnualal. Ehitusaegne mõju on ajutine ja leevendatavate meetmetega on oluline ebasoodne mõju välditav. </w:t>
            </w:r>
            <w:r w:rsidRPr="002E61A1">
              <w:rPr>
                <w:rFonts w:asciiTheme="majorHAnsi" w:hAnsiTheme="majorHAnsi" w:cstheme="majorHAnsi"/>
                <w:sz w:val="18"/>
                <w:szCs w:val="18"/>
              </w:rPr>
              <w:lastRenderedPageBreak/>
              <w:t>Kasutuse ajal on mõju regulaarne ja ilmneb lühiajaliselt rongi möödumisel</w:t>
            </w:r>
            <w:r>
              <w:rPr>
                <w:rFonts w:asciiTheme="majorHAnsi" w:hAnsiTheme="majorHAnsi" w:cstheme="majorHAnsi"/>
                <w:sz w:val="18"/>
                <w:szCs w:val="18"/>
              </w:rPr>
              <w:t xml:space="preserve">. </w:t>
            </w:r>
            <w:r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405F933F" w14:textId="31C6E14F" w:rsidR="00536817" w:rsidRPr="002E61A1" w:rsidRDefault="00536817" w:rsidP="00B61578">
            <w:pPr>
              <w:rPr>
                <w:rFonts w:asciiTheme="majorHAnsi" w:hAnsiTheme="majorHAnsi" w:cstheme="majorHAnsi"/>
                <w:sz w:val="18"/>
                <w:szCs w:val="18"/>
              </w:rPr>
            </w:pPr>
            <w:r w:rsidRPr="002E61A1">
              <w:rPr>
                <w:rFonts w:asciiTheme="majorHAnsi" w:hAnsiTheme="majorHAnsi" w:cstheme="majorHAnsi"/>
                <w:sz w:val="18"/>
                <w:szCs w:val="18"/>
              </w:rPr>
              <w:t>Metsise mäng</w:t>
            </w:r>
            <w:r w:rsidR="005E4D5E">
              <w:rPr>
                <w:rFonts w:asciiTheme="majorHAnsi" w:hAnsiTheme="majorHAnsi" w:cstheme="majorHAnsi"/>
                <w:sz w:val="18"/>
                <w:szCs w:val="18"/>
              </w:rPr>
              <w:t>u</w:t>
            </w:r>
            <w:r w:rsidRPr="002E61A1">
              <w:rPr>
                <w:rFonts w:asciiTheme="majorHAnsi" w:hAnsiTheme="majorHAnsi" w:cstheme="majorHAnsi"/>
                <w:sz w:val="18"/>
                <w:szCs w:val="18"/>
              </w:rPr>
              <w:t xml:space="preserve">kohale on seatud Natura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Kõige tundlikumaks on Luitemaa linnuala. Sinise-Kollane-Sinine koridori puhul on</w:t>
            </w:r>
            <w:r w:rsidR="005E4D5E">
              <w:rPr>
                <w:rFonts w:asciiTheme="majorHAnsi" w:hAnsiTheme="majorHAnsi" w:cstheme="majorHAnsi"/>
                <w:sz w:val="18"/>
                <w:szCs w:val="18"/>
              </w:rPr>
              <w:t xml:space="preserve"> ilma leevendusmeetmeid rakendamata</w:t>
            </w:r>
            <w:r w:rsidRPr="002E61A1">
              <w:rPr>
                <w:rFonts w:asciiTheme="majorHAnsi" w:hAnsiTheme="majorHAnsi" w:cstheme="majorHAnsi"/>
                <w:sz w:val="18"/>
                <w:szCs w:val="18"/>
              </w:rPr>
              <w:t xml:space="preserve"> üle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ulatuva müratasemega ala suuruseks Luitemaa linnualal 721 hektarit, mis on 6% selle Natura ala pindalast. </w:t>
            </w:r>
            <w:r w:rsidR="005706CF">
              <w:rPr>
                <w:rFonts w:asciiTheme="majorHAnsi" w:hAnsiTheme="majorHAnsi" w:cstheme="majorHAnsi"/>
                <w:sz w:val="18"/>
                <w:szCs w:val="18"/>
              </w:rPr>
              <w:t>E</w:t>
            </w:r>
            <w:r w:rsidR="005706CF" w:rsidRPr="002E61A1">
              <w:rPr>
                <w:rFonts w:asciiTheme="majorHAnsi" w:hAnsiTheme="majorHAnsi" w:cstheme="majorHAnsi"/>
                <w:sz w:val="18"/>
                <w:szCs w:val="18"/>
              </w:rPr>
              <w:t>basood</w:t>
            </w:r>
            <w:r w:rsidR="005706CF">
              <w:rPr>
                <w:rFonts w:asciiTheme="majorHAnsi" w:hAnsiTheme="majorHAnsi" w:cstheme="majorHAnsi"/>
                <w:sz w:val="18"/>
                <w:szCs w:val="18"/>
              </w:rPr>
              <w:t>sat</w:t>
            </w:r>
            <w:r w:rsidR="005706CF" w:rsidRPr="002E61A1">
              <w:rPr>
                <w:rFonts w:asciiTheme="majorHAnsi" w:hAnsiTheme="majorHAnsi" w:cstheme="majorHAnsi"/>
                <w:sz w:val="18"/>
                <w:szCs w:val="18"/>
              </w:rPr>
              <w:t xml:space="preserve"> mõju </w:t>
            </w:r>
            <w:r w:rsidR="005706CF">
              <w:rPr>
                <w:rFonts w:asciiTheme="majorHAnsi" w:hAnsiTheme="majorHAnsi" w:cstheme="majorHAnsi"/>
                <w:sz w:val="18"/>
                <w:szCs w:val="18"/>
              </w:rPr>
              <w:t xml:space="preserve">metsise elupaikadele </w:t>
            </w:r>
            <w:r w:rsidR="005706CF" w:rsidRPr="002E61A1">
              <w:rPr>
                <w:rFonts w:asciiTheme="majorHAnsi" w:hAnsiTheme="majorHAnsi" w:cstheme="majorHAnsi"/>
                <w:sz w:val="18"/>
                <w:szCs w:val="18"/>
              </w:rPr>
              <w:t xml:space="preserve">on leevendusmeetmete rakendamisel </w:t>
            </w:r>
            <w:r w:rsidR="005706CF">
              <w:rPr>
                <w:rFonts w:asciiTheme="majorHAnsi" w:hAnsiTheme="majorHAnsi" w:cstheme="majorHAnsi"/>
                <w:sz w:val="18"/>
                <w:szCs w:val="18"/>
              </w:rPr>
              <w:t xml:space="preserve">võimalik </w:t>
            </w:r>
            <w:r w:rsidR="005706CF" w:rsidRPr="002E61A1">
              <w:rPr>
                <w:rFonts w:asciiTheme="majorHAnsi" w:hAnsiTheme="majorHAnsi" w:cstheme="majorHAnsi"/>
                <w:sz w:val="18"/>
                <w:szCs w:val="18"/>
              </w:rPr>
              <w:t>väl</w:t>
            </w:r>
            <w:r w:rsidR="005706CF">
              <w:rPr>
                <w:rFonts w:asciiTheme="majorHAnsi" w:hAnsiTheme="majorHAnsi" w:cstheme="majorHAnsi"/>
                <w:sz w:val="18"/>
                <w:szCs w:val="18"/>
              </w:rPr>
              <w:t>tida või vähendada</w:t>
            </w:r>
            <w:r w:rsidR="005706CF" w:rsidRPr="002E61A1">
              <w:rPr>
                <w:rFonts w:asciiTheme="majorHAnsi" w:hAnsiTheme="majorHAnsi" w:cstheme="majorHAnsi"/>
                <w:sz w:val="18"/>
                <w:szCs w:val="18"/>
              </w:rPr>
              <w:t>.</w:t>
            </w:r>
          </w:p>
        </w:tc>
        <w:tc>
          <w:tcPr>
            <w:tcW w:w="1683" w:type="dxa"/>
            <w:shd w:val="clear" w:color="auto" w:fill="FFC000"/>
          </w:tcPr>
          <w:p w14:paraId="2DA0A032" w14:textId="0332079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lastRenderedPageBreak/>
              <w:t>Keskmine mõju liikidele  - 1</w:t>
            </w:r>
          </w:p>
        </w:tc>
      </w:tr>
      <w:tr w:rsidR="00536817" w:rsidRPr="002E61A1" w14:paraId="2A3AB1DD" w14:textId="77777777" w:rsidTr="00536817">
        <w:tc>
          <w:tcPr>
            <w:tcW w:w="1089" w:type="dxa"/>
            <w:vMerge/>
            <w:shd w:val="clear" w:color="auto" w:fill="D0CECE" w:themeFill="background2" w:themeFillShade="E6"/>
          </w:tcPr>
          <w:p w14:paraId="3DE429A2" w14:textId="77777777" w:rsidR="00536817" w:rsidRPr="002E61A1" w:rsidRDefault="00536817" w:rsidP="00536817">
            <w:pPr>
              <w:rPr>
                <w:rFonts w:asciiTheme="majorHAnsi" w:hAnsiTheme="majorHAnsi" w:cstheme="majorHAnsi"/>
                <w:sz w:val="18"/>
                <w:szCs w:val="18"/>
              </w:rPr>
            </w:pPr>
          </w:p>
        </w:tc>
        <w:tc>
          <w:tcPr>
            <w:tcW w:w="2623" w:type="dxa"/>
          </w:tcPr>
          <w:p w14:paraId="751E0071" w14:textId="674CF2A1"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27171EF2" w14:textId="093B4699" w:rsidR="00536817" w:rsidRDefault="00536817" w:rsidP="00536817">
            <w:pPr>
              <w:rPr>
                <w:rFonts w:asciiTheme="majorHAnsi" w:hAnsiTheme="majorHAnsi" w:cstheme="majorHAnsi"/>
                <w:sz w:val="18"/>
                <w:szCs w:val="18"/>
              </w:rPr>
            </w:pPr>
            <w:r w:rsidRPr="00912339">
              <w:rPr>
                <w:rFonts w:asciiTheme="majorHAnsi" w:hAnsiTheme="majorHAnsi" w:cstheme="majorHAnsi"/>
                <w:color w:val="FF0000"/>
                <w:sz w:val="18"/>
                <w:szCs w:val="18"/>
              </w:rPr>
              <w:t>Barjääriefekti mõju tulemusena võib Luitemaa linnualal hääbuda metsise asurkond.</w:t>
            </w:r>
            <w:r w:rsidRPr="002E61A1">
              <w:rPr>
                <w:rFonts w:asciiTheme="majorHAnsi" w:hAnsiTheme="majorHAnsi" w:cstheme="majorHAnsi"/>
                <w:sz w:val="18"/>
                <w:szCs w:val="18"/>
              </w:rPr>
              <w:t xml:space="preserve"> Kaasnev ebasoodne mõju on Lõuna-Pärnumaa metsisepopulatsiooni terviklikkusele -</w:t>
            </w:r>
            <w:r>
              <w:rPr>
                <w:rFonts w:asciiTheme="majorHAnsi" w:hAnsiTheme="majorHAnsi" w:cstheme="majorHAnsi"/>
                <w:sz w:val="18"/>
                <w:szCs w:val="18"/>
              </w:rPr>
              <w:t xml:space="preserve"> </w:t>
            </w:r>
            <w:r w:rsidRPr="002E61A1">
              <w:rPr>
                <w:rFonts w:asciiTheme="majorHAnsi" w:hAnsiTheme="majorHAnsi" w:cstheme="majorHAnsi"/>
                <w:sz w:val="18"/>
                <w:szCs w:val="18"/>
              </w:rPr>
              <w:t>läänepoolsete asurkondade hääbumisega kannatab ka Lõuna-Pärnumaa asurkond tervikuna.</w:t>
            </w:r>
          </w:p>
          <w:p w14:paraId="1B03F207" w14:textId="3D0AEC9A" w:rsidR="00674EFD" w:rsidRPr="002E61A1" w:rsidRDefault="00674EFD" w:rsidP="00536817">
            <w:pPr>
              <w:rPr>
                <w:rFonts w:asciiTheme="majorHAnsi" w:hAnsiTheme="majorHAnsi" w:cstheme="majorHAnsi"/>
                <w:sz w:val="18"/>
                <w:szCs w:val="18"/>
              </w:rPr>
            </w:pPr>
            <w:r>
              <w:rPr>
                <w:rFonts w:asciiTheme="majorHAnsi" w:hAnsiTheme="majorHAnsi" w:cstheme="majorHAnsi"/>
                <w:sz w:val="18"/>
                <w:szCs w:val="18"/>
              </w:rPr>
              <w:t xml:space="preserve">Liikide </w:t>
            </w:r>
            <w:proofErr w:type="spellStart"/>
            <w:r>
              <w:rPr>
                <w:rFonts w:asciiTheme="majorHAnsi" w:hAnsiTheme="majorHAnsi" w:cstheme="majorHAnsi"/>
                <w:sz w:val="18"/>
                <w:szCs w:val="18"/>
              </w:rPr>
              <w:t>surevuse</w:t>
            </w:r>
            <w:proofErr w:type="spellEnd"/>
            <w:r>
              <w:rPr>
                <w:rFonts w:asciiTheme="majorHAnsi" w:hAnsiTheme="majorHAnsi" w:cstheme="majorHAnsi"/>
                <w:sz w:val="18"/>
                <w:szCs w:val="18"/>
              </w:rPr>
              <w:t xml:space="preserve"> oluline suurenemine läbi kokkupõrgete rongi või taristuga on leevendusmeetmetega välditav.</w:t>
            </w:r>
          </w:p>
        </w:tc>
        <w:tc>
          <w:tcPr>
            <w:tcW w:w="1683" w:type="dxa"/>
            <w:shd w:val="clear" w:color="auto" w:fill="FF0000"/>
          </w:tcPr>
          <w:p w14:paraId="0168BD81" w14:textId="7717C5D8"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79BCAFDB" w14:textId="77777777" w:rsidTr="00536817">
        <w:tc>
          <w:tcPr>
            <w:tcW w:w="1089" w:type="dxa"/>
            <w:vMerge w:val="restart"/>
            <w:shd w:val="clear" w:color="auto" w:fill="AEAAAA" w:themeFill="background2" w:themeFillShade="BF"/>
          </w:tcPr>
          <w:p w14:paraId="16D9E3C0" w14:textId="52E10A58"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b/>
                <w:color w:val="2F5496" w:themeColor="accent1" w:themeShade="BF"/>
                <w:sz w:val="18"/>
                <w:szCs w:val="18"/>
              </w:rPr>
              <w:t>Sinine</w:t>
            </w:r>
            <w:r w:rsidRPr="002E61A1">
              <w:rPr>
                <w:rFonts w:asciiTheme="majorHAnsi" w:hAnsiTheme="majorHAnsi" w:cstheme="majorHAnsi"/>
                <w:b/>
                <w:sz w:val="18"/>
                <w:szCs w:val="18"/>
              </w:rPr>
              <w:t>-</w:t>
            </w:r>
            <w:r w:rsidRPr="002E61A1">
              <w:rPr>
                <w:rFonts w:asciiTheme="majorHAnsi" w:hAnsiTheme="majorHAnsi" w:cstheme="majorHAnsi"/>
                <w:b/>
                <w:color w:val="FFFF00"/>
                <w:sz w:val="18"/>
                <w:szCs w:val="18"/>
              </w:rPr>
              <w:t>Kollane</w:t>
            </w:r>
            <w:r w:rsidRPr="002E61A1">
              <w:rPr>
                <w:rFonts w:asciiTheme="majorHAnsi" w:hAnsiTheme="majorHAnsi" w:cstheme="majorHAnsi"/>
                <w:b/>
                <w:sz w:val="18"/>
                <w:szCs w:val="18"/>
              </w:rPr>
              <w:t>-</w:t>
            </w:r>
            <w:r w:rsidRPr="002E61A1">
              <w:rPr>
                <w:rFonts w:asciiTheme="majorHAnsi" w:hAnsiTheme="majorHAnsi" w:cstheme="majorHAnsi"/>
                <w:b/>
                <w:color w:val="F4B0D2"/>
                <w:sz w:val="18"/>
                <w:szCs w:val="18"/>
              </w:rPr>
              <w:t>Roosa</w:t>
            </w:r>
          </w:p>
        </w:tc>
        <w:tc>
          <w:tcPr>
            <w:tcW w:w="2623" w:type="dxa"/>
          </w:tcPr>
          <w:p w14:paraId="4002F2A0" w14:textId="53A69498"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16EA9B55" w14:textId="010FDEB4"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Alternatiiviga kaasneb ebasoodne mõju </w:t>
            </w:r>
            <w:r w:rsidRPr="00952F69">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ja Põhja-Liivimaa) ning </w:t>
            </w:r>
            <w:r w:rsidRPr="00952F69">
              <w:rPr>
                <w:rFonts w:asciiTheme="majorHAnsi" w:hAnsiTheme="majorHAnsi" w:cstheme="majorHAnsi"/>
                <w:sz w:val="18"/>
                <w:szCs w:val="18"/>
                <w:u w:val="single"/>
              </w:rPr>
              <w:t>seitsme loodusala</w:t>
            </w:r>
            <w:r w:rsidRPr="002E61A1">
              <w:rPr>
                <w:rFonts w:asciiTheme="majorHAnsi" w:hAnsiTheme="majorHAnsi" w:cstheme="majorHAnsi"/>
                <w:sz w:val="18"/>
                <w:szCs w:val="18"/>
              </w:rPr>
              <w:t xml:space="preserve"> (Reiu jõe, Luitemaa, </w:t>
            </w:r>
            <w:proofErr w:type="spellStart"/>
            <w:r w:rsidRPr="002E61A1">
              <w:rPr>
                <w:rFonts w:asciiTheme="majorHAnsi" w:hAnsiTheme="majorHAnsi" w:cstheme="majorHAnsi"/>
                <w:sz w:val="18"/>
                <w:szCs w:val="18"/>
              </w:rPr>
              <w:t>Nepste</w:t>
            </w:r>
            <w:proofErr w:type="spellEnd"/>
            <w:r w:rsidRPr="002E61A1">
              <w:rPr>
                <w:rFonts w:asciiTheme="majorHAnsi" w:hAnsiTheme="majorHAnsi" w:cstheme="majorHAnsi"/>
                <w:sz w:val="18"/>
                <w:szCs w:val="18"/>
              </w:rPr>
              <w:t xml:space="preserve">, Nigula, Laulaste,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xml:space="preserve"> ja Kabli) kaitse-eesmärkidele. Ebasoodsad mõjud on </w:t>
            </w:r>
            <w:r w:rsidRPr="00952F69">
              <w:rPr>
                <w:rFonts w:asciiTheme="majorHAnsi" w:hAnsiTheme="majorHAnsi" w:cstheme="majorHAnsi"/>
                <w:sz w:val="18"/>
                <w:szCs w:val="18"/>
                <w:u w:val="single"/>
              </w:rPr>
              <w:t>leevendavate meetmete rakendamisega välditavad</w:t>
            </w:r>
            <w:r w:rsidRPr="002E61A1">
              <w:rPr>
                <w:rFonts w:asciiTheme="majorHAnsi" w:hAnsiTheme="majorHAnsi" w:cstheme="majorHAnsi"/>
                <w:sz w:val="18"/>
                <w:szCs w:val="18"/>
              </w:rPr>
              <w:t xml:space="preserve"> kõigi loodusalad</w:t>
            </w:r>
            <w:r>
              <w:rPr>
                <w:rFonts w:asciiTheme="majorHAnsi" w:hAnsiTheme="majorHAnsi" w:cstheme="majorHAnsi"/>
                <w:sz w:val="18"/>
                <w:szCs w:val="18"/>
              </w:rPr>
              <w:t>e</w:t>
            </w:r>
            <w:r w:rsidRPr="002E61A1">
              <w:rPr>
                <w:rFonts w:asciiTheme="majorHAnsi" w:hAnsiTheme="majorHAnsi" w:cstheme="majorHAnsi"/>
                <w:sz w:val="18"/>
                <w:szCs w:val="18"/>
              </w:rPr>
              <w:t xml:space="preserve"> elupaikade ja liikide kaitse-eesmärkidele ja </w:t>
            </w:r>
            <w:r>
              <w:rPr>
                <w:rFonts w:asciiTheme="majorHAnsi" w:hAnsiTheme="majorHAnsi" w:cstheme="majorHAnsi"/>
                <w:sz w:val="18"/>
                <w:szCs w:val="18"/>
              </w:rPr>
              <w:t>kahe</w:t>
            </w:r>
            <w:r w:rsidRPr="002E61A1">
              <w:rPr>
                <w:rFonts w:asciiTheme="majorHAnsi" w:hAnsiTheme="majorHAnsi" w:cstheme="majorHAnsi"/>
                <w:sz w:val="18"/>
                <w:szCs w:val="18"/>
              </w:rPr>
              <w:t xml:space="preserve"> linnuala kaitse-eesmärkidele.</w:t>
            </w:r>
          </w:p>
          <w:p w14:paraId="699138E9" w14:textId="01708BDC" w:rsidR="00536817" w:rsidRPr="002E61A1" w:rsidRDefault="00536817" w:rsidP="00536817">
            <w:pPr>
              <w:rPr>
                <w:rFonts w:asciiTheme="majorHAnsi" w:hAnsiTheme="majorHAnsi" w:cstheme="majorHAnsi"/>
                <w:sz w:val="18"/>
                <w:szCs w:val="18"/>
              </w:rPr>
            </w:pPr>
            <w:r w:rsidRPr="003D2CC3">
              <w:rPr>
                <w:rFonts w:asciiTheme="majorHAnsi" w:hAnsiTheme="majorHAnsi" w:cstheme="majorHAnsi"/>
                <w:color w:val="FF0000"/>
                <w:sz w:val="18"/>
                <w:szCs w:val="18"/>
              </w:rPr>
              <w:t xml:space="preserve">Olulist ebasoodsat mõju ei ole võimalik leevendusmeetmetega täielikult vältida </w:t>
            </w:r>
            <w:r w:rsidRPr="003D2CC3">
              <w:rPr>
                <w:rFonts w:asciiTheme="majorHAnsi" w:hAnsiTheme="majorHAnsi" w:cstheme="majorHAnsi"/>
                <w:color w:val="FF0000"/>
                <w:sz w:val="18"/>
                <w:szCs w:val="18"/>
                <w:u w:val="single"/>
              </w:rPr>
              <w:t>ühele linnualale</w:t>
            </w:r>
            <w:r w:rsidRPr="003D2CC3">
              <w:rPr>
                <w:rFonts w:asciiTheme="majorHAnsi" w:hAnsiTheme="majorHAnsi" w:cstheme="majorHAnsi"/>
                <w:color w:val="FF0000"/>
                <w:sz w:val="18"/>
                <w:szCs w:val="18"/>
              </w:rPr>
              <w:t xml:space="preserve">  - Luitemaa linnualale. Ebasoodsat mõju ei ole võimalik vältida metsise kaitse-eesmärkidele.</w:t>
            </w:r>
          </w:p>
        </w:tc>
        <w:tc>
          <w:tcPr>
            <w:tcW w:w="1683" w:type="dxa"/>
            <w:shd w:val="clear" w:color="auto" w:fill="FFC000"/>
          </w:tcPr>
          <w:p w14:paraId="0341433A" w14:textId="569EF670" w:rsidR="00536817" w:rsidRPr="002E61A1" w:rsidRDefault="00536817" w:rsidP="00536817">
            <w:pPr>
              <w:rPr>
                <w:rFonts w:asciiTheme="majorHAnsi" w:hAnsiTheme="majorHAnsi" w:cstheme="majorHAnsi"/>
                <w:sz w:val="18"/>
                <w:szCs w:val="18"/>
              </w:rPr>
            </w:pPr>
            <w:r>
              <w:rPr>
                <w:rFonts w:asciiTheme="majorHAnsi" w:hAnsiTheme="majorHAnsi" w:cstheme="majorHAnsi"/>
                <w:sz w:val="18"/>
                <w:szCs w:val="18"/>
              </w:rPr>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536817" w:rsidRPr="002E61A1" w14:paraId="13E8C096" w14:textId="77777777" w:rsidTr="00683B5F">
        <w:tc>
          <w:tcPr>
            <w:tcW w:w="1089" w:type="dxa"/>
            <w:vMerge/>
            <w:shd w:val="clear" w:color="auto" w:fill="AEAAAA" w:themeFill="background2" w:themeFillShade="BF"/>
          </w:tcPr>
          <w:p w14:paraId="56B34FB5" w14:textId="77777777" w:rsidR="00536817" w:rsidRPr="002E61A1" w:rsidRDefault="00536817" w:rsidP="00536817">
            <w:pPr>
              <w:rPr>
                <w:rFonts w:asciiTheme="majorHAnsi" w:hAnsiTheme="majorHAnsi" w:cstheme="majorHAnsi"/>
                <w:sz w:val="18"/>
                <w:szCs w:val="18"/>
              </w:rPr>
            </w:pPr>
          </w:p>
        </w:tc>
        <w:tc>
          <w:tcPr>
            <w:tcW w:w="2623" w:type="dxa"/>
          </w:tcPr>
          <w:p w14:paraId="3805B9EE" w14:textId="5842079C"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7C8ED25C" w14:textId="60C05C52" w:rsidR="00536817" w:rsidRPr="002E61A1" w:rsidRDefault="002D7906" w:rsidP="002D7906">
            <w:pPr>
              <w:rPr>
                <w:rFonts w:asciiTheme="majorHAnsi" w:hAnsiTheme="majorHAnsi" w:cstheme="majorHAnsi"/>
                <w:sz w:val="18"/>
                <w:szCs w:val="18"/>
              </w:rPr>
            </w:pPr>
            <w:r w:rsidRPr="00D958BE">
              <w:rPr>
                <w:rFonts w:asciiTheme="majorHAnsi" w:hAnsiTheme="majorHAnsi" w:cstheme="majorHAnsi"/>
                <w:sz w:val="18"/>
                <w:szCs w:val="18"/>
              </w:rPr>
              <w:t>Asjakohane hindamine tuvastas, et trassikoridoriga võib kaasneda ebasoodne mõju</w:t>
            </w:r>
            <w:r>
              <w:rPr>
                <w:rFonts w:asciiTheme="majorHAnsi" w:hAnsiTheme="majorHAnsi" w:cstheme="majorHAnsi"/>
                <w:sz w:val="18"/>
                <w:szCs w:val="18"/>
              </w:rPr>
              <w:t xml:space="preserve"> </w:t>
            </w:r>
            <w:r w:rsidR="00536817" w:rsidRPr="002E61A1">
              <w:rPr>
                <w:rFonts w:asciiTheme="majorHAnsi" w:hAnsiTheme="majorHAnsi" w:cstheme="majorHAnsi"/>
                <w:sz w:val="18"/>
                <w:szCs w:val="18"/>
              </w:rPr>
              <w:t>kahe loodusala</w:t>
            </w:r>
            <w:r>
              <w:rPr>
                <w:rFonts w:asciiTheme="majorHAnsi" w:hAnsiTheme="majorHAnsi" w:cstheme="majorHAnsi"/>
                <w:sz w:val="18"/>
                <w:szCs w:val="18"/>
              </w:rPr>
              <w:t xml:space="preserve"> elupaikadele  -</w:t>
            </w:r>
            <w:r w:rsidR="00536817" w:rsidRPr="002E61A1">
              <w:rPr>
                <w:rFonts w:asciiTheme="majorHAnsi" w:hAnsiTheme="majorHAnsi" w:cstheme="majorHAnsi"/>
                <w:sz w:val="18"/>
                <w:szCs w:val="18"/>
              </w:rPr>
              <w:t xml:space="preserve"> Luitemaa ja </w:t>
            </w:r>
            <w:proofErr w:type="spellStart"/>
            <w:r w:rsidR="00536817" w:rsidRPr="002E61A1">
              <w:rPr>
                <w:rFonts w:asciiTheme="majorHAnsi" w:hAnsiTheme="majorHAnsi" w:cstheme="majorHAnsi"/>
                <w:sz w:val="18"/>
                <w:szCs w:val="18"/>
              </w:rPr>
              <w:t>Nepste</w:t>
            </w:r>
            <w:proofErr w:type="spellEnd"/>
            <w:r w:rsidR="00536817" w:rsidRPr="002E61A1">
              <w:rPr>
                <w:rFonts w:asciiTheme="majorHAnsi" w:hAnsiTheme="majorHAnsi" w:cstheme="majorHAnsi"/>
                <w:sz w:val="18"/>
                <w:szCs w:val="18"/>
              </w:rPr>
              <w:t xml:space="preserve"> loodusala. </w:t>
            </w:r>
            <w:r>
              <w:rPr>
                <w:rFonts w:asciiTheme="majorHAnsi" w:hAnsiTheme="majorHAnsi" w:cstheme="majorHAnsi"/>
                <w:sz w:val="18"/>
                <w:szCs w:val="18"/>
              </w:rPr>
              <w:t>350 m laiu</w:t>
            </w:r>
            <w:r w:rsidR="006C187C">
              <w:rPr>
                <w:rFonts w:asciiTheme="majorHAnsi" w:hAnsiTheme="majorHAnsi" w:cstheme="majorHAnsi"/>
                <w:sz w:val="18"/>
                <w:szCs w:val="18"/>
              </w:rPr>
              <w:t>n</w:t>
            </w:r>
            <w:r>
              <w:rPr>
                <w:rFonts w:asciiTheme="majorHAnsi" w:hAnsiTheme="majorHAnsi" w:cstheme="majorHAnsi"/>
                <w:sz w:val="18"/>
                <w:szCs w:val="18"/>
              </w:rPr>
              <w:t>e trassikoridor</w:t>
            </w:r>
            <w:r w:rsidR="006C187C">
              <w:rPr>
                <w:rFonts w:asciiTheme="majorHAnsi" w:hAnsiTheme="majorHAnsi" w:cstheme="majorHAnsi"/>
                <w:sz w:val="18"/>
                <w:szCs w:val="18"/>
              </w:rPr>
              <w:t xml:space="preserve"> mõjutaks</w:t>
            </w:r>
            <w:r>
              <w:rPr>
                <w:rFonts w:asciiTheme="majorHAnsi" w:hAnsiTheme="majorHAnsi" w:cstheme="majorHAnsi"/>
                <w:sz w:val="18"/>
                <w:szCs w:val="18"/>
              </w:rPr>
              <w:t xml:space="preserve"> </w:t>
            </w:r>
            <w:r w:rsidR="00536817" w:rsidRPr="002E61A1">
              <w:rPr>
                <w:rFonts w:asciiTheme="majorHAnsi" w:hAnsiTheme="majorHAnsi" w:cstheme="majorHAnsi"/>
                <w:sz w:val="18"/>
                <w:szCs w:val="18"/>
              </w:rPr>
              <w:t>Luitemaa loodusala kaitse-eesmärgiks seatud elupaikadest:</w:t>
            </w:r>
            <w:r>
              <w:rPr>
                <w:rFonts w:asciiTheme="majorHAnsi" w:hAnsiTheme="majorHAnsi" w:cstheme="majorHAnsi"/>
                <w:sz w:val="18"/>
                <w:szCs w:val="18"/>
              </w:rPr>
              <w:t xml:space="preserve"> </w:t>
            </w:r>
            <w:r w:rsidR="00536817" w:rsidRPr="002E61A1">
              <w:rPr>
                <w:rFonts w:asciiTheme="majorHAnsi" w:hAnsiTheme="majorHAnsi" w:cstheme="majorHAnsi"/>
                <w:sz w:val="18"/>
                <w:szCs w:val="18"/>
              </w:rPr>
              <w:t xml:space="preserve">elupaik 3260 0,28 ha ulatuses (4,7% elupaiga pindalast Luitemaa loodusalal), </w:t>
            </w:r>
            <w:r>
              <w:rPr>
                <w:rFonts w:asciiTheme="majorHAnsi" w:hAnsiTheme="majorHAnsi" w:cstheme="majorHAnsi"/>
                <w:sz w:val="18"/>
                <w:szCs w:val="18"/>
              </w:rPr>
              <w:t>e</w:t>
            </w:r>
            <w:r w:rsidR="00536817" w:rsidRPr="002E61A1">
              <w:rPr>
                <w:rFonts w:asciiTheme="majorHAnsi" w:hAnsiTheme="majorHAnsi" w:cstheme="majorHAnsi"/>
                <w:sz w:val="18"/>
                <w:szCs w:val="18"/>
              </w:rPr>
              <w:t xml:space="preserve">lupaik 9010* 2,15 hektari ulatuses, 0,8 % elupaiga pindalast ja elupaik 9080* 1,99 hektari ulatuses ehk 0,7 % elupaiga pindalast. </w:t>
            </w:r>
            <w:proofErr w:type="spellStart"/>
            <w:r w:rsidR="00536817" w:rsidRPr="002D7906">
              <w:rPr>
                <w:rFonts w:asciiTheme="majorHAnsi" w:hAnsiTheme="majorHAnsi" w:cstheme="majorHAnsi"/>
                <w:sz w:val="18"/>
                <w:szCs w:val="18"/>
              </w:rPr>
              <w:t>Nepste</w:t>
            </w:r>
            <w:proofErr w:type="spellEnd"/>
            <w:r w:rsidR="00536817" w:rsidRPr="002D7906">
              <w:rPr>
                <w:rFonts w:asciiTheme="majorHAnsi" w:hAnsiTheme="majorHAnsi" w:cstheme="majorHAnsi"/>
                <w:sz w:val="18"/>
                <w:szCs w:val="18"/>
              </w:rPr>
              <w:t xml:space="preserve"> loodusala kaitse-eesmärgiks seatud elupaikadest mõjutataks elupaika 9010* 0,67 hektari ulatuses, 4,5 % elupaiga pindalast loodusalal.</w:t>
            </w:r>
          </w:p>
          <w:p w14:paraId="59EE06C5" w14:textId="47732443" w:rsidR="00536817" w:rsidRPr="002E61A1" w:rsidRDefault="00D958BE" w:rsidP="00536817">
            <w:pPr>
              <w:rPr>
                <w:rFonts w:asciiTheme="majorHAnsi" w:hAnsiTheme="majorHAnsi" w:cstheme="majorHAnsi"/>
                <w:sz w:val="18"/>
                <w:szCs w:val="18"/>
              </w:rPr>
            </w:pPr>
            <w:r w:rsidRPr="00EC1F7C">
              <w:rPr>
                <w:rFonts w:asciiTheme="majorHAnsi" w:hAnsiTheme="majorHAnsi" w:cstheme="majorHAnsi"/>
                <w:sz w:val="18"/>
                <w:szCs w:val="18"/>
                <w:u w:val="single"/>
              </w:rPr>
              <w:t>Leevendavate meetmete</w:t>
            </w:r>
            <w:r>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1B868D55" w14:textId="04E1CFD6" w:rsidR="00536817" w:rsidRPr="002E61A1" w:rsidRDefault="00683B5F" w:rsidP="00536817">
            <w:pPr>
              <w:rPr>
                <w:rFonts w:asciiTheme="majorHAnsi" w:hAnsiTheme="majorHAnsi" w:cstheme="majorHAnsi"/>
                <w:bCs/>
                <w:sz w:val="18"/>
                <w:szCs w:val="18"/>
              </w:rPr>
            </w:pPr>
            <w:r w:rsidRPr="00683B5F">
              <w:rPr>
                <w:rFonts w:asciiTheme="majorHAnsi" w:hAnsiTheme="majorHAnsi" w:cstheme="majorHAnsi"/>
                <w:sz w:val="18"/>
                <w:szCs w:val="18"/>
              </w:rPr>
              <w:t>Leevendusmeetmetega välditav mõju elupaikadele  -  0</w:t>
            </w:r>
          </w:p>
        </w:tc>
      </w:tr>
      <w:tr w:rsidR="00536817" w:rsidRPr="002E61A1" w14:paraId="6DC48D08" w14:textId="77777777" w:rsidTr="00536817">
        <w:tc>
          <w:tcPr>
            <w:tcW w:w="1089" w:type="dxa"/>
            <w:vMerge/>
            <w:shd w:val="clear" w:color="auto" w:fill="AEAAAA" w:themeFill="background2" w:themeFillShade="BF"/>
          </w:tcPr>
          <w:p w14:paraId="6330F1A3" w14:textId="77777777" w:rsidR="00536817" w:rsidRPr="002E61A1" w:rsidRDefault="00536817" w:rsidP="00536817">
            <w:pPr>
              <w:rPr>
                <w:rFonts w:asciiTheme="majorHAnsi" w:hAnsiTheme="majorHAnsi" w:cstheme="majorHAnsi"/>
                <w:sz w:val="18"/>
                <w:szCs w:val="18"/>
              </w:rPr>
            </w:pPr>
          </w:p>
        </w:tc>
        <w:tc>
          <w:tcPr>
            <w:tcW w:w="2623" w:type="dxa"/>
            <w:vAlign w:val="center"/>
          </w:tcPr>
          <w:p w14:paraId="67B2EE6D" w14:textId="1BB7267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3940BAD2" w14:textId="484E71DF"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Alternatiivil on võimalik kaudne ebasoodne mõju läbi barjääriefekti Luitemaa linnuala metsise populatsioonile. </w:t>
            </w:r>
          </w:p>
          <w:p w14:paraId="0ACE9740" w14:textId="1C982B59" w:rsidR="00536817" w:rsidRPr="00674EFD" w:rsidRDefault="00536817" w:rsidP="00674EFD">
            <w:pPr>
              <w:rPr>
                <w:rFonts w:asciiTheme="majorHAnsi" w:hAnsiTheme="majorHAnsi" w:cstheme="majorHAnsi"/>
                <w:bCs/>
                <w:sz w:val="18"/>
                <w:szCs w:val="18"/>
              </w:rPr>
            </w:pPr>
            <w:r w:rsidRPr="002E61A1">
              <w:rPr>
                <w:rFonts w:asciiTheme="majorHAnsi" w:hAnsiTheme="majorHAnsi" w:cstheme="majorHAnsi"/>
                <w:bCs/>
                <w:sz w:val="18"/>
                <w:szCs w:val="18"/>
              </w:rPr>
              <w:t>Sinine-Kollane-Roosa trassikoridor eraldab kõik Luitemaa linnuala viis mängupaika (</w:t>
            </w:r>
            <w:proofErr w:type="spellStart"/>
            <w:r w:rsidR="00EC5E74" w:rsidRPr="002E61A1">
              <w:rPr>
                <w:rFonts w:asciiTheme="majorHAnsi" w:hAnsiTheme="majorHAnsi" w:cstheme="majorHAnsi"/>
                <w:bCs/>
                <w:sz w:val="18"/>
                <w:szCs w:val="18"/>
              </w:rPr>
              <w:t>Piirumi</w:t>
            </w:r>
            <w:proofErr w:type="spellEnd"/>
            <w:r w:rsidR="00EC5E74" w:rsidRPr="002E61A1">
              <w:rPr>
                <w:rFonts w:asciiTheme="majorHAnsi" w:hAnsiTheme="majorHAnsi" w:cstheme="majorHAnsi"/>
                <w:bCs/>
                <w:sz w:val="18"/>
                <w:szCs w:val="18"/>
              </w:rPr>
              <w:t xml:space="preserve">, Võiste, </w:t>
            </w:r>
            <w:proofErr w:type="spellStart"/>
            <w:r w:rsidR="00EC5E74" w:rsidRPr="002E61A1">
              <w:rPr>
                <w:rFonts w:asciiTheme="majorHAnsi" w:hAnsiTheme="majorHAnsi" w:cstheme="majorHAnsi"/>
                <w:bCs/>
                <w:sz w:val="18"/>
                <w:szCs w:val="18"/>
              </w:rPr>
              <w:t>Tolkuse</w:t>
            </w:r>
            <w:proofErr w:type="spellEnd"/>
            <w:r w:rsidR="00EC5E74" w:rsidRPr="002E61A1">
              <w:rPr>
                <w:rFonts w:asciiTheme="majorHAnsi" w:hAnsiTheme="majorHAnsi" w:cstheme="majorHAnsi"/>
                <w:bCs/>
                <w:sz w:val="18"/>
                <w:szCs w:val="18"/>
              </w:rPr>
              <w:t xml:space="preserve">, Mõtuse ja </w:t>
            </w:r>
            <w:proofErr w:type="spellStart"/>
            <w:r w:rsidR="00EC5E74" w:rsidRPr="002E61A1">
              <w:rPr>
                <w:rFonts w:asciiTheme="majorHAnsi" w:hAnsiTheme="majorHAnsi" w:cstheme="majorHAnsi"/>
                <w:bCs/>
                <w:sz w:val="18"/>
                <w:szCs w:val="18"/>
              </w:rPr>
              <w:t>Maarjapeaksi</w:t>
            </w:r>
            <w:proofErr w:type="spellEnd"/>
            <w:r w:rsidR="00EC5E74">
              <w:rPr>
                <w:rFonts w:asciiTheme="majorHAnsi" w:hAnsiTheme="majorHAnsi" w:cstheme="majorHAnsi"/>
                <w:bCs/>
                <w:sz w:val="18"/>
                <w:szCs w:val="18"/>
              </w:rPr>
              <w:t xml:space="preserve"> – vahemikus 2009-2022 on samal loendusaastal</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neis</w:t>
            </w:r>
            <w:r w:rsidR="00EC5E74" w:rsidRPr="002E61A1">
              <w:rPr>
                <w:rFonts w:asciiTheme="majorHAnsi" w:hAnsiTheme="majorHAnsi" w:cstheme="majorHAnsi"/>
                <w:bCs/>
                <w:sz w:val="18"/>
                <w:szCs w:val="18"/>
              </w:rPr>
              <w:t xml:space="preserve"> kokku</w:t>
            </w:r>
            <w:r w:rsidR="00EC5E74">
              <w:rPr>
                <w:rFonts w:asciiTheme="majorHAnsi" w:hAnsiTheme="majorHAnsi" w:cstheme="majorHAnsi"/>
                <w:bCs/>
                <w:sz w:val="18"/>
                <w:szCs w:val="18"/>
              </w:rPr>
              <w:t xml:space="preserve"> loendatud maksimaalselt</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 xml:space="preserve">12 </w:t>
            </w:r>
            <w:r w:rsidR="00EC5E74" w:rsidRPr="002E61A1">
              <w:rPr>
                <w:rFonts w:asciiTheme="majorHAnsi" w:hAnsiTheme="majorHAnsi" w:cstheme="majorHAnsi"/>
                <w:bCs/>
                <w:sz w:val="18"/>
                <w:szCs w:val="18"/>
              </w:rPr>
              <w:t>mängivat kukke</w:t>
            </w:r>
            <w:r w:rsidR="00EC5E74">
              <w:rPr>
                <w:rFonts w:asciiTheme="majorHAnsi" w:hAnsiTheme="majorHAnsi" w:cstheme="majorHAnsi"/>
                <w:bCs/>
                <w:sz w:val="18"/>
                <w:szCs w:val="18"/>
              </w:rPr>
              <w:t>, iga ala erinevate aastate maksimumid on kokku liidetuna 24 kukke</w:t>
            </w:r>
            <w:r w:rsidRPr="002E61A1">
              <w:rPr>
                <w:rFonts w:asciiTheme="majorHAnsi" w:hAnsiTheme="majorHAnsi" w:cstheme="majorHAnsi"/>
                <w:bCs/>
                <w:sz w:val="18"/>
                <w:szCs w:val="18"/>
              </w:rPr>
              <w:t xml:space="preserve">) ülejäänud Lõuna-Pärnumaa asurkondadest. Lisaks eraldaks Sinine-Kollane-Roosa koridor </w:t>
            </w:r>
            <w:proofErr w:type="spellStart"/>
            <w:r w:rsidRPr="002E61A1">
              <w:rPr>
                <w:rFonts w:asciiTheme="majorHAnsi" w:hAnsiTheme="majorHAnsi" w:cstheme="majorHAnsi"/>
                <w:bCs/>
                <w:sz w:val="18"/>
                <w:szCs w:val="18"/>
              </w:rPr>
              <w:t>liigikaitseliselt</w:t>
            </w:r>
            <w:proofErr w:type="spellEnd"/>
            <w:r w:rsidRPr="002E61A1">
              <w:rPr>
                <w:rFonts w:asciiTheme="majorHAnsi" w:hAnsiTheme="majorHAnsi" w:cstheme="majorHAnsi"/>
                <w:bCs/>
                <w:sz w:val="18"/>
                <w:szCs w:val="18"/>
              </w:rPr>
              <w:t xml:space="preserve"> olulised astmelaua elupaigad - </w:t>
            </w:r>
            <w:r w:rsidRPr="002E61A1">
              <w:rPr>
                <w:rFonts w:asciiTheme="majorHAnsi" w:hAnsiTheme="majorHAnsi" w:cstheme="majorHAnsi"/>
                <w:bCs/>
                <w:sz w:val="18"/>
                <w:szCs w:val="18"/>
              </w:rPr>
              <w:lastRenderedPageBreak/>
              <w:t xml:space="preserve">Rabaküla,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xml:space="preserve">, Venemurru, Saki, Saki metsavahi ja </w:t>
            </w:r>
            <w:proofErr w:type="spellStart"/>
            <w:r w:rsidRPr="002E61A1">
              <w:rPr>
                <w:rFonts w:asciiTheme="majorHAnsi" w:hAnsiTheme="majorHAnsi" w:cstheme="majorHAnsi"/>
                <w:bCs/>
                <w:sz w:val="18"/>
                <w:szCs w:val="18"/>
              </w:rPr>
              <w:t>Nepste</w:t>
            </w:r>
            <w:proofErr w:type="spellEnd"/>
            <w:r w:rsidRPr="002E61A1">
              <w:rPr>
                <w:rFonts w:asciiTheme="majorHAnsi" w:hAnsiTheme="majorHAnsi" w:cstheme="majorHAnsi"/>
                <w:bCs/>
                <w:sz w:val="18"/>
                <w:szCs w:val="18"/>
              </w:rPr>
              <w:t xml:space="preserve"> (</w:t>
            </w:r>
            <w:r w:rsidR="00560527" w:rsidRPr="002E61A1">
              <w:rPr>
                <w:rFonts w:asciiTheme="majorHAnsi" w:hAnsiTheme="majorHAnsi" w:cstheme="majorHAnsi"/>
                <w:bCs/>
                <w:sz w:val="18"/>
                <w:szCs w:val="18"/>
              </w:rPr>
              <w:t xml:space="preserve">maksimaalselt </w:t>
            </w:r>
            <w:r w:rsidR="00560527">
              <w:rPr>
                <w:rFonts w:asciiTheme="majorHAnsi" w:hAnsiTheme="majorHAnsi" w:cstheme="majorHAnsi"/>
                <w:bCs/>
                <w:sz w:val="18"/>
                <w:szCs w:val="18"/>
              </w:rPr>
              <w:t xml:space="preserve">on vahemikus 2009-2022 </w:t>
            </w:r>
            <w:r w:rsidR="00560527" w:rsidRPr="002E61A1">
              <w:rPr>
                <w:rFonts w:asciiTheme="majorHAnsi" w:hAnsiTheme="majorHAnsi" w:cstheme="majorHAnsi"/>
                <w:bCs/>
                <w:sz w:val="18"/>
                <w:szCs w:val="18"/>
              </w:rPr>
              <w:t xml:space="preserve">loendatud </w:t>
            </w:r>
            <w:r w:rsidR="00560527">
              <w:rPr>
                <w:rFonts w:asciiTheme="majorHAnsi" w:hAnsiTheme="majorHAnsi" w:cstheme="majorHAnsi"/>
                <w:bCs/>
                <w:sz w:val="18"/>
                <w:szCs w:val="18"/>
              </w:rPr>
              <w:t>ühel loendusaastal</w:t>
            </w:r>
            <w:r w:rsidR="00560527" w:rsidRPr="002E61A1">
              <w:rPr>
                <w:rFonts w:asciiTheme="majorHAnsi" w:hAnsiTheme="majorHAnsi" w:cstheme="majorHAnsi"/>
                <w:bCs/>
                <w:sz w:val="18"/>
                <w:szCs w:val="18"/>
              </w:rPr>
              <w:t xml:space="preserve"> </w:t>
            </w:r>
            <w:r w:rsidR="00560527">
              <w:rPr>
                <w:rFonts w:asciiTheme="majorHAnsi" w:hAnsiTheme="majorHAnsi" w:cstheme="majorHAnsi"/>
                <w:bCs/>
                <w:sz w:val="18"/>
                <w:szCs w:val="18"/>
              </w:rPr>
              <w:t xml:space="preserve">kokku </w:t>
            </w:r>
            <w:r w:rsidR="00560527" w:rsidRPr="002E61A1">
              <w:rPr>
                <w:rFonts w:asciiTheme="majorHAnsi" w:hAnsiTheme="majorHAnsi" w:cstheme="majorHAnsi"/>
                <w:bCs/>
                <w:sz w:val="18"/>
                <w:szCs w:val="18"/>
              </w:rPr>
              <w:t>19 mängivat kukke</w:t>
            </w:r>
            <w:r w:rsidR="00560527">
              <w:rPr>
                <w:rFonts w:asciiTheme="majorHAnsi" w:hAnsiTheme="majorHAnsi" w:cstheme="majorHAnsi"/>
                <w:bCs/>
                <w:sz w:val="18"/>
                <w:szCs w:val="18"/>
              </w:rPr>
              <w:t>, iga ala erinevate aastate maksimumid on kokku liidetuna 26 kukke</w:t>
            </w:r>
            <w:r w:rsidRPr="002E61A1">
              <w:rPr>
                <w:rFonts w:asciiTheme="majorHAnsi" w:hAnsiTheme="majorHAnsi" w:cstheme="majorHAnsi"/>
                <w:bCs/>
                <w:sz w:val="18"/>
                <w:szCs w:val="18"/>
              </w:rPr>
              <w:t>).</w:t>
            </w:r>
          </w:p>
        </w:tc>
        <w:tc>
          <w:tcPr>
            <w:tcW w:w="1683" w:type="dxa"/>
            <w:shd w:val="clear" w:color="auto" w:fill="FFC000"/>
          </w:tcPr>
          <w:p w14:paraId="328D3204" w14:textId="3A61C417"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sz w:val="18"/>
                <w:szCs w:val="18"/>
              </w:rPr>
              <w:lastRenderedPageBreak/>
              <w:t>Keskmine mõju liikidele- 1</w:t>
            </w:r>
          </w:p>
        </w:tc>
      </w:tr>
      <w:tr w:rsidR="00536817" w:rsidRPr="002E61A1" w14:paraId="32EE86AB" w14:textId="77777777" w:rsidTr="00536817">
        <w:tc>
          <w:tcPr>
            <w:tcW w:w="1089" w:type="dxa"/>
            <w:vMerge/>
            <w:shd w:val="clear" w:color="auto" w:fill="AEAAAA" w:themeFill="background2" w:themeFillShade="BF"/>
          </w:tcPr>
          <w:p w14:paraId="2C07FBD8" w14:textId="77777777" w:rsidR="00536817" w:rsidRPr="002E61A1" w:rsidRDefault="00536817" w:rsidP="00536817">
            <w:pPr>
              <w:rPr>
                <w:rFonts w:asciiTheme="majorHAnsi" w:hAnsiTheme="majorHAnsi" w:cstheme="majorHAnsi"/>
                <w:sz w:val="18"/>
                <w:szCs w:val="18"/>
              </w:rPr>
            </w:pPr>
          </w:p>
        </w:tc>
        <w:tc>
          <w:tcPr>
            <w:tcW w:w="2623" w:type="dxa"/>
          </w:tcPr>
          <w:p w14:paraId="49555506" w14:textId="5C4B4FA9"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06C28EDA" w14:textId="51449CF0"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Natura alade sees Sinine-Kollane-Roosa koridor </w:t>
            </w:r>
            <w:r w:rsidRPr="002E61A1">
              <w:rPr>
                <w:rFonts w:asciiTheme="majorHAnsi" w:hAnsiTheme="majorHAnsi" w:cstheme="majorHAnsi"/>
                <w:sz w:val="18"/>
                <w:szCs w:val="18"/>
                <w:u w:val="single"/>
              </w:rPr>
              <w:t>killustatust</w:t>
            </w:r>
            <w:r w:rsidRPr="002E61A1">
              <w:rPr>
                <w:rFonts w:asciiTheme="majorHAnsi" w:hAnsiTheme="majorHAnsi" w:cstheme="majorHAnsi"/>
                <w:sz w:val="18"/>
                <w:szCs w:val="18"/>
              </w:rPr>
              <w:t xml:space="preserve"> ei põhjusta ja seeläbi ühegi Natura ala terviklikkust ei ohusta. </w:t>
            </w:r>
            <w:r w:rsidR="0039554D">
              <w:rPr>
                <w:rFonts w:asciiTheme="majorHAnsi" w:hAnsiTheme="majorHAnsi" w:cstheme="majorHAnsi"/>
                <w:sz w:val="18"/>
                <w:szCs w:val="18"/>
              </w:rPr>
              <w:t>Oluline e</w:t>
            </w:r>
            <w:r w:rsidRPr="002E61A1">
              <w:rPr>
                <w:rFonts w:asciiTheme="majorHAnsi" w:hAnsiTheme="majorHAnsi" w:cstheme="majorHAnsi"/>
                <w:sz w:val="18"/>
                <w:szCs w:val="18"/>
              </w:rPr>
              <w:t>basoodne mõju on välistatud.</w:t>
            </w:r>
          </w:p>
          <w:p w14:paraId="016962E6" w14:textId="3BDE8793"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bCs/>
                <w:sz w:val="18"/>
                <w:szCs w:val="18"/>
              </w:rPr>
              <w:t>Sinine-Kollane-Roosa trassikoridor mõjutab otseselt liikide asurkondade</w:t>
            </w:r>
            <w:r w:rsidR="00FA50AB">
              <w:rPr>
                <w:rFonts w:asciiTheme="majorHAnsi" w:hAnsiTheme="majorHAnsi" w:cstheme="majorHAnsi"/>
                <w:bCs/>
                <w:sz w:val="18"/>
                <w:szCs w:val="18"/>
              </w:rPr>
              <w:t xml:space="preserve"> </w:t>
            </w:r>
            <w:r w:rsidRPr="002E61A1">
              <w:rPr>
                <w:rFonts w:asciiTheme="majorHAnsi" w:hAnsiTheme="majorHAnsi" w:cstheme="majorHAnsi"/>
                <w:bCs/>
                <w:sz w:val="18"/>
                <w:szCs w:val="18"/>
              </w:rPr>
              <w:t xml:space="preserve">vahelist </w:t>
            </w:r>
            <w:r w:rsidRPr="002E61A1">
              <w:rPr>
                <w:rFonts w:asciiTheme="majorHAnsi" w:hAnsiTheme="majorHAnsi" w:cstheme="majorHAnsi"/>
                <w:bCs/>
                <w:sz w:val="18"/>
                <w:szCs w:val="18"/>
                <w:u w:val="single"/>
              </w:rPr>
              <w:t>sidusust</w:t>
            </w:r>
            <w:r w:rsidRPr="002E61A1">
              <w:rPr>
                <w:rFonts w:asciiTheme="majorHAnsi" w:hAnsiTheme="majorHAnsi" w:cstheme="majorHAnsi"/>
                <w:bCs/>
                <w:sz w:val="18"/>
                <w:szCs w:val="18"/>
              </w:rPr>
              <w:t xml:space="preserve">, mis on olulised Natura alade vahelise üldise </w:t>
            </w:r>
            <w:r w:rsidRPr="0039554D">
              <w:rPr>
                <w:rFonts w:asciiTheme="majorHAnsi" w:hAnsiTheme="majorHAnsi" w:cstheme="majorHAnsi"/>
                <w:bCs/>
                <w:sz w:val="18"/>
                <w:szCs w:val="18"/>
              </w:rPr>
              <w:t>terviklikkuse t</w:t>
            </w:r>
            <w:r w:rsidRPr="002E61A1">
              <w:rPr>
                <w:rFonts w:asciiTheme="majorHAnsi" w:hAnsiTheme="majorHAnsi" w:cstheme="majorHAnsi"/>
                <w:bCs/>
                <w:sz w:val="18"/>
                <w:szCs w:val="18"/>
              </w:rPr>
              <w:t xml:space="preserve">agamiseks. Mõjutatud liigiks, kellele avalduvat mõju ei ole võimalik leevendusmeetmetega välistada, on metsis. </w:t>
            </w:r>
          </w:p>
          <w:p w14:paraId="69ABB2ED" w14:textId="79BAC93C" w:rsidR="00536817" w:rsidRPr="002E61A1" w:rsidRDefault="00536817" w:rsidP="0039554D">
            <w:pPr>
              <w:rPr>
                <w:rFonts w:asciiTheme="majorHAnsi" w:hAnsiTheme="majorHAnsi" w:cstheme="majorHAnsi"/>
                <w:sz w:val="18"/>
                <w:szCs w:val="18"/>
              </w:rPr>
            </w:pPr>
            <w:r w:rsidRPr="002E61A1">
              <w:rPr>
                <w:rFonts w:asciiTheme="majorHAnsi" w:hAnsiTheme="majorHAnsi" w:cstheme="majorHAnsi"/>
                <w:bCs/>
                <w:sz w:val="18"/>
                <w:szCs w:val="18"/>
              </w:rPr>
              <w:t xml:space="preserve">Metsise osas mõjutab Sinine-Kollane-Roosa trass trassikoridoris lääne poole jäävaid </w:t>
            </w:r>
            <w:r w:rsidR="0039554D">
              <w:rPr>
                <w:rFonts w:asciiTheme="majorHAnsi" w:hAnsiTheme="majorHAnsi" w:cstheme="majorHAnsi"/>
                <w:bCs/>
                <w:sz w:val="18"/>
                <w:szCs w:val="18"/>
              </w:rPr>
              <w:t>Luitema</w:t>
            </w:r>
            <w:r w:rsidRPr="002E61A1">
              <w:rPr>
                <w:rFonts w:asciiTheme="majorHAnsi" w:hAnsiTheme="majorHAnsi" w:cstheme="majorHAnsi"/>
                <w:bCs/>
                <w:sz w:val="18"/>
                <w:szCs w:val="18"/>
              </w:rPr>
              <w:t>a linnual</w:t>
            </w:r>
            <w:r w:rsidR="0039554D">
              <w:rPr>
                <w:rFonts w:asciiTheme="majorHAnsi" w:hAnsiTheme="majorHAnsi" w:cstheme="majorHAnsi"/>
                <w:bCs/>
                <w:sz w:val="18"/>
                <w:szCs w:val="18"/>
              </w:rPr>
              <w:t>a</w:t>
            </w:r>
            <w:r w:rsidRPr="002E61A1">
              <w:rPr>
                <w:rFonts w:asciiTheme="majorHAnsi" w:hAnsiTheme="majorHAnsi" w:cstheme="majorHAnsi"/>
                <w:bCs/>
                <w:sz w:val="18"/>
                <w:szCs w:val="18"/>
              </w:rPr>
              <w:t xml:space="preserve"> ja populatsiooni terviklikkuse seisukohast olulisi nn astmelaua asurkondi eraldumisega idapoolsetest. Nendest jäävad trassi mõjupiirkonda kirdes </w:t>
            </w:r>
            <w:proofErr w:type="spellStart"/>
            <w:r w:rsidRPr="002E61A1">
              <w:rPr>
                <w:rFonts w:asciiTheme="majorHAnsi" w:hAnsiTheme="majorHAnsi" w:cstheme="majorHAnsi"/>
                <w:bCs/>
                <w:sz w:val="18"/>
                <w:szCs w:val="18"/>
              </w:rPr>
              <w:t>Kikepera</w:t>
            </w:r>
            <w:proofErr w:type="spellEnd"/>
            <w:r w:rsidRPr="002E61A1">
              <w:rPr>
                <w:rFonts w:asciiTheme="majorHAnsi" w:hAnsiTheme="majorHAnsi" w:cstheme="majorHAnsi"/>
                <w:bCs/>
                <w:sz w:val="18"/>
                <w:szCs w:val="18"/>
              </w:rPr>
              <w:t xml:space="preserve"> linnuala ja kagus Põhja-Liivimaa linnuala asurkonnad. Olulistest sidusust tagavatest elupaikadest riivab trassikoridori põhjapool</w:t>
            </w:r>
            <w:r w:rsidR="0039554D">
              <w:rPr>
                <w:rFonts w:asciiTheme="majorHAnsi" w:hAnsiTheme="majorHAnsi" w:cstheme="majorHAnsi"/>
                <w:bCs/>
                <w:sz w:val="18"/>
                <w:szCs w:val="18"/>
              </w:rPr>
              <w:t>n</w:t>
            </w:r>
            <w:r w:rsidRPr="002E61A1">
              <w:rPr>
                <w:rFonts w:asciiTheme="majorHAnsi" w:hAnsiTheme="majorHAnsi" w:cstheme="majorHAnsi"/>
                <w:bCs/>
                <w:sz w:val="18"/>
                <w:szCs w:val="18"/>
              </w:rPr>
              <w:t>e lõi</w:t>
            </w:r>
            <w:r w:rsidR="0039554D">
              <w:rPr>
                <w:rFonts w:asciiTheme="majorHAnsi" w:hAnsiTheme="majorHAnsi" w:cstheme="majorHAnsi"/>
                <w:bCs/>
                <w:sz w:val="18"/>
                <w:szCs w:val="18"/>
              </w:rPr>
              <w:t>k</w:t>
            </w:r>
            <w:r w:rsidRPr="002E61A1">
              <w:rPr>
                <w:rFonts w:asciiTheme="majorHAnsi" w:hAnsiTheme="majorHAnsi" w:cstheme="majorHAnsi"/>
                <w:bCs/>
                <w:sz w:val="18"/>
                <w:szCs w:val="18"/>
              </w:rPr>
              <w:t xml:space="preserve"> Rabaküla elupaiga idaserva. </w:t>
            </w:r>
            <w:r w:rsidR="0039554D">
              <w:rPr>
                <w:rFonts w:asciiTheme="majorHAnsi" w:hAnsiTheme="majorHAnsi" w:cstheme="majorHAnsi"/>
                <w:bCs/>
                <w:sz w:val="18"/>
                <w:szCs w:val="18"/>
              </w:rPr>
              <w:t>K</w:t>
            </w:r>
            <w:r w:rsidRPr="002E61A1">
              <w:rPr>
                <w:rFonts w:asciiTheme="majorHAnsi" w:hAnsiTheme="majorHAnsi" w:cstheme="majorHAnsi"/>
                <w:bCs/>
                <w:sz w:val="18"/>
                <w:szCs w:val="18"/>
              </w:rPr>
              <w:t>oridori keskosa (</w:t>
            </w:r>
            <w:r w:rsidR="0039554D">
              <w:rPr>
                <w:rFonts w:asciiTheme="majorHAnsi" w:hAnsiTheme="majorHAnsi" w:cstheme="majorHAnsi"/>
                <w:bCs/>
                <w:sz w:val="18"/>
                <w:szCs w:val="18"/>
              </w:rPr>
              <w:t>k</w:t>
            </w:r>
            <w:r w:rsidRPr="002E61A1">
              <w:rPr>
                <w:rFonts w:asciiTheme="majorHAnsi" w:hAnsiTheme="majorHAnsi" w:cstheme="majorHAnsi"/>
                <w:bCs/>
                <w:sz w:val="18"/>
                <w:szCs w:val="18"/>
              </w:rPr>
              <w:t xml:space="preserve">ollane lõik) võib häiringuga mõjutada läänes asuvaid Venemurru ja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xml:space="preserve"> elupaiku.</w:t>
            </w:r>
            <w:r w:rsidRPr="002E61A1">
              <w:t xml:space="preserve"> </w:t>
            </w:r>
            <w:r w:rsidRPr="002E61A1">
              <w:rPr>
                <w:rFonts w:asciiTheme="majorHAnsi" w:hAnsiTheme="majorHAnsi" w:cstheme="majorHAnsi"/>
                <w:bCs/>
                <w:sz w:val="18"/>
                <w:szCs w:val="18"/>
              </w:rPr>
              <w:t>Sinine-Kollane-Roosa koridori lõunaosa (</w:t>
            </w:r>
            <w:r w:rsidR="0039554D">
              <w:rPr>
                <w:rFonts w:asciiTheme="majorHAnsi" w:hAnsiTheme="majorHAnsi" w:cstheme="majorHAnsi"/>
                <w:bCs/>
                <w:sz w:val="18"/>
                <w:szCs w:val="18"/>
              </w:rPr>
              <w:t>r</w:t>
            </w:r>
            <w:r w:rsidRPr="002E61A1">
              <w:rPr>
                <w:rFonts w:asciiTheme="majorHAnsi" w:hAnsiTheme="majorHAnsi" w:cstheme="majorHAnsi"/>
                <w:bCs/>
                <w:sz w:val="18"/>
                <w:szCs w:val="18"/>
              </w:rPr>
              <w:t xml:space="preserve">oosa lõik) riivab </w:t>
            </w:r>
            <w:proofErr w:type="spellStart"/>
            <w:r w:rsidRPr="002E61A1">
              <w:rPr>
                <w:rFonts w:asciiTheme="majorHAnsi" w:hAnsiTheme="majorHAnsi" w:cstheme="majorHAnsi"/>
                <w:bCs/>
                <w:sz w:val="18"/>
                <w:szCs w:val="18"/>
              </w:rPr>
              <w:t>Nepste</w:t>
            </w:r>
            <w:proofErr w:type="spellEnd"/>
            <w:r w:rsidRPr="002E61A1">
              <w:rPr>
                <w:rFonts w:asciiTheme="majorHAnsi" w:hAnsiTheme="majorHAnsi" w:cstheme="majorHAnsi"/>
                <w:bCs/>
                <w:sz w:val="18"/>
                <w:szCs w:val="18"/>
              </w:rPr>
              <w:t xml:space="preserve"> elupaiga idanurka</w:t>
            </w:r>
            <w:r w:rsidRPr="002E61A1">
              <w:rPr>
                <w:sz w:val="18"/>
                <w:szCs w:val="18"/>
              </w:rPr>
              <w:t>.</w:t>
            </w:r>
            <w:r w:rsidRPr="002E61A1">
              <w:t xml:space="preserve"> </w:t>
            </w:r>
            <w:r w:rsidRPr="002E61A1">
              <w:rPr>
                <w:rFonts w:asciiTheme="majorHAnsi" w:hAnsiTheme="majorHAnsi" w:cstheme="majorHAnsi"/>
                <w:color w:val="FF0000"/>
                <w:sz w:val="18"/>
                <w:szCs w:val="18"/>
              </w:rPr>
              <w:t>Mõju ei ole leevendatav ja seega ei ole välistatud ebasoodne mõju metsise liigikaitse eesmärkidele</w:t>
            </w:r>
            <w:r w:rsidRPr="002E61A1">
              <w:rPr>
                <w:rFonts w:asciiTheme="majorHAnsi" w:hAnsiTheme="majorHAnsi" w:cstheme="majorHAnsi"/>
                <w:sz w:val="18"/>
                <w:szCs w:val="18"/>
              </w:rPr>
              <w:t>.</w:t>
            </w:r>
          </w:p>
        </w:tc>
        <w:tc>
          <w:tcPr>
            <w:tcW w:w="1683" w:type="dxa"/>
            <w:shd w:val="clear" w:color="auto" w:fill="FF0000"/>
          </w:tcPr>
          <w:p w14:paraId="7AFC0F93" w14:textId="198B6930"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2E400193" w14:textId="77777777" w:rsidTr="00536817">
        <w:tc>
          <w:tcPr>
            <w:tcW w:w="1089" w:type="dxa"/>
            <w:vMerge/>
            <w:shd w:val="clear" w:color="auto" w:fill="AEAAAA" w:themeFill="background2" w:themeFillShade="BF"/>
          </w:tcPr>
          <w:p w14:paraId="0E6DB34E" w14:textId="77777777" w:rsidR="00536817" w:rsidRPr="002E61A1" w:rsidRDefault="00536817" w:rsidP="00536817">
            <w:pPr>
              <w:rPr>
                <w:rFonts w:asciiTheme="majorHAnsi" w:hAnsiTheme="majorHAnsi" w:cstheme="majorHAnsi"/>
                <w:sz w:val="18"/>
                <w:szCs w:val="18"/>
              </w:rPr>
            </w:pPr>
          </w:p>
        </w:tc>
        <w:tc>
          <w:tcPr>
            <w:tcW w:w="2623" w:type="dxa"/>
          </w:tcPr>
          <w:p w14:paraId="21845EE6" w14:textId="7141955D"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Häirimine</w:t>
            </w:r>
          </w:p>
        </w:tc>
        <w:tc>
          <w:tcPr>
            <w:tcW w:w="8535" w:type="dxa"/>
          </w:tcPr>
          <w:p w14:paraId="5CD76B89" w14:textId="77777777" w:rsidR="005E4D5E" w:rsidRDefault="005E4D5E" w:rsidP="005E4D5E">
            <w:pPr>
              <w:rPr>
                <w:rFonts w:asciiTheme="majorHAnsi" w:hAnsiTheme="majorHAnsi" w:cstheme="majorHAnsi"/>
                <w:sz w:val="18"/>
                <w:szCs w:val="18"/>
              </w:rPr>
            </w:pPr>
            <w:r w:rsidRPr="002E61A1">
              <w:rPr>
                <w:rFonts w:asciiTheme="majorHAnsi" w:hAnsiTheme="majorHAnsi" w:cstheme="majorHAnsi"/>
                <w:sz w:val="18"/>
                <w:szCs w:val="18"/>
              </w:rPr>
              <w:t>Häiringud tulenevad ehitus- ja kasutusaegsest mürast ning inimeste ja mehhanismide liikumisest Luitemaa linnualal. Ehitusaegne mõju on ajutine ja leevendatavate meetmetega on oluline ebasoodne mõju välditav. Kasutuse ajal on mõju regulaarne ja ilmneb lühiajaliselt rongi möödumisel</w:t>
            </w:r>
            <w:r>
              <w:rPr>
                <w:rFonts w:asciiTheme="majorHAnsi" w:hAnsiTheme="majorHAnsi" w:cstheme="majorHAnsi"/>
                <w:sz w:val="18"/>
                <w:szCs w:val="18"/>
              </w:rPr>
              <w:t xml:space="preserve">. </w:t>
            </w:r>
            <w:r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6E3973CB" w14:textId="62555D25" w:rsidR="00536817" w:rsidRPr="002E61A1" w:rsidRDefault="005E4D5E" w:rsidP="00B61578">
            <w:pPr>
              <w:rPr>
                <w:rFonts w:asciiTheme="majorHAnsi" w:hAnsiTheme="majorHAnsi" w:cstheme="majorHAnsi"/>
                <w:sz w:val="18"/>
                <w:szCs w:val="18"/>
              </w:rPr>
            </w:pPr>
            <w:r w:rsidRPr="002E61A1">
              <w:rPr>
                <w:rFonts w:asciiTheme="majorHAnsi" w:hAnsiTheme="majorHAnsi" w:cstheme="majorHAnsi"/>
                <w:sz w:val="18"/>
                <w:szCs w:val="18"/>
              </w:rPr>
              <w:t>Metsise mäng</w:t>
            </w:r>
            <w:r>
              <w:rPr>
                <w:rFonts w:asciiTheme="majorHAnsi" w:hAnsiTheme="majorHAnsi" w:cstheme="majorHAnsi"/>
                <w:sz w:val="18"/>
                <w:szCs w:val="18"/>
              </w:rPr>
              <w:t>u</w:t>
            </w:r>
            <w:r w:rsidRPr="002E61A1">
              <w:rPr>
                <w:rFonts w:asciiTheme="majorHAnsi" w:hAnsiTheme="majorHAnsi" w:cstheme="majorHAnsi"/>
                <w:sz w:val="18"/>
                <w:szCs w:val="18"/>
              </w:rPr>
              <w:t xml:space="preserve">kohale on seatud Natura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Kõige tundlikumaks on Luitemaa linnuala. Sinise-Kollane-</w:t>
            </w:r>
            <w:r>
              <w:rPr>
                <w:rFonts w:asciiTheme="majorHAnsi" w:hAnsiTheme="majorHAnsi" w:cstheme="majorHAnsi"/>
                <w:sz w:val="18"/>
                <w:szCs w:val="18"/>
              </w:rPr>
              <w:t>Roosa</w:t>
            </w:r>
            <w:r w:rsidRPr="002E61A1">
              <w:rPr>
                <w:rFonts w:asciiTheme="majorHAnsi" w:hAnsiTheme="majorHAnsi" w:cstheme="majorHAnsi"/>
                <w:sz w:val="18"/>
                <w:szCs w:val="18"/>
              </w:rPr>
              <w:t xml:space="preserve"> koridori puhul on</w:t>
            </w:r>
            <w:r>
              <w:rPr>
                <w:rFonts w:asciiTheme="majorHAnsi" w:hAnsiTheme="majorHAnsi" w:cstheme="majorHAnsi"/>
                <w:sz w:val="18"/>
                <w:szCs w:val="18"/>
              </w:rPr>
              <w:t xml:space="preserve"> ilma leevendusmeetmeid rakendamata</w:t>
            </w:r>
            <w:r w:rsidRPr="002E61A1">
              <w:rPr>
                <w:rFonts w:asciiTheme="majorHAnsi" w:hAnsiTheme="majorHAnsi" w:cstheme="majorHAnsi"/>
                <w:sz w:val="18"/>
                <w:szCs w:val="18"/>
              </w:rPr>
              <w:t xml:space="preserve"> </w:t>
            </w:r>
            <w:r w:rsidR="00536817" w:rsidRPr="002E61A1">
              <w:rPr>
                <w:rFonts w:asciiTheme="majorHAnsi" w:hAnsiTheme="majorHAnsi" w:cstheme="majorHAnsi"/>
                <w:sz w:val="18"/>
                <w:szCs w:val="18"/>
              </w:rPr>
              <w:t xml:space="preserve">üle 45 </w:t>
            </w:r>
            <w:proofErr w:type="spellStart"/>
            <w:r w:rsidR="00536817" w:rsidRPr="002E61A1">
              <w:rPr>
                <w:rFonts w:asciiTheme="majorHAnsi" w:hAnsiTheme="majorHAnsi" w:cstheme="majorHAnsi"/>
                <w:sz w:val="18"/>
                <w:szCs w:val="18"/>
              </w:rPr>
              <w:t>dB</w:t>
            </w:r>
            <w:proofErr w:type="spellEnd"/>
            <w:r w:rsidR="00536817" w:rsidRPr="002E61A1">
              <w:rPr>
                <w:rFonts w:asciiTheme="majorHAnsi" w:hAnsiTheme="majorHAnsi" w:cstheme="majorHAnsi"/>
                <w:sz w:val="18"/>
                <w:szCs w:val="18"/>
              </w:rPr>
              <w:t xml:space="preserve"> ulatuva müratasemega ala suuruseks Luitemaa linnualal 718 hektarit, mis on 6% selle Natura ala pindalast. </w:t>
            </w:r>
            <w:r w:rsidR="005706CF">
              <w:rPr>
                <w:rFonts w:asciiTheme="majorHAnsi" w:hAnsiTheme="majorHAnsi" w:cstheme="majorHAnsi"/>
                <w:sz w:val="18"/>
                <w:szCs w:val="18"/>
              </w:rPr>
              <w:t>E</w:t>
            </w:r>
            <w:r w:rsidR="005706CF" w:rsidRPr="002E61A1">
              <w:rPr>
                <w:rFonts w:asciiTheme="majorHAnsi" w:hAnsiTheme="majorHAnsi" w:cstheme="majorHAnsi"/>
                <w:sz w:val="18"/>
                <w:szCs w:val="18"/>
              </w:rPr>
              <w:t>basood</w:t>
            </w:r>
            <w:r w:rsidR="005706CF">
              <w:rPr>
                <w:rFonts w:asciiTheme="majorHAnsi" w:hAnsiTheme="majorHAnsi" w:cstheme="majorHAnsi"/>
                <w:sz w:val="18"/>
                <w:szCs w:val="18"/>
              </w:rPr>
              <w:t>sat</w:t>
            </w:r>
            <w:r w:rsidR="005706CF" w:rsidRPr="002E61A1">
              <w:rPr>
                <w:rFonts w:asciiTheme="majorHAnsi" w:hAnsiTheme="majorHAnsi" w:cstheme="majorHAnsi"/>
                <w:sz w:val="18"/>
                <w:szCs w:val="18"/>
              </w:rPr>
              <w:t xml:space="preserve"> mõju </w:t>
            </w:r>
            <w:r w:rsidR="005706CF">
              <w:rPr>
                <w:rFonts w:asciiTheme="majorHAnsi" w:hAnsiTheme="majorHAnsi" w:cstheme="majorHAnsi"/>
                <w:sz w:val="18"/>
                <w:szCs w:val="18"/>
              </w:rPr>
              <w:t xml:space="preserve">metsise elupaikadele </w:t>
            </w:r>
            <w:r w:rsidR="005706CF" w:rsidRPr="002E61A1">
              <w:rPr>
                <w:rFonts w:asciiTheme="majorHAnsi" w:hAnsiTheme="majorHAnsi" w:cstheme="majorHAnsi"/>
                <w:sz w:val="18"/>
                <w:szCs w:val="18"/>
              </w:rPr>
              <w:t xml:space="preserve">on leevendusmeetmete rakendamisel </w:t>
            </w:r>
            <w:r w:rsidR="005706CF">
              <w:rPr>
                <w:rFonts w:asciiTheme="majorHAnsi" w:hAnsiTheme="majorHAnsi" w:cstheme="majorHAnsi"/>
                <w:sz w:val="18"/>
                <w:szCs w:val="18"/>
              </w:rPr>
              <w:t xml:space="preserve">võimalik </w:t>
            </w:r>
            <w:r w:rsidR="005706CF" w:rsidRPr="002E61A1">
              <w:rPr>
                <w:rFonts w:asciiTheme="majorHAnsi" w:hAnsiTheme="majorHAnsi" w:cstheme="majorHAnsi"/>
                <w:sz w:val="18"/>
                <w:szCs w:val="18"/>
              </w:rPr>
              <w:t>väl</w:t>
            </w:r>
            <w:r w:rsidR="005706CF">
              <w:rPr>
                <w:rFonts w:asciiTheme="majorHAnsi" w:hAnsiTheme="majorHAnsi" w:cstheme="majorHAnsi"/>
                <w:sz w:val="18"/>
                <w:szCs w:val="18"/>
              </w:rPr>
              <w:t>tida või vähendada</w:t>
            </w:r>
            <w:r w:rsidR="005706CF" w:rsidRPr="002E61A1">
              <w:rPr>
                <w:rFonts w:asciiTheme="majorHAnsi" w:hAnsiTheme="majorHAnsi" w:cstheme="majorHAnsi"/>
                <w:sz w:val="18"/>
                <w:szCs w:val="18"/>
              </w:rPr>
              <w:t>.</w:t>
            </w:r>
          </w:p>
        </w:tc>
        <w:tc>
          <w:tcPr>
            <w:tcW w:w="1683" w:type="dxa"/>
            <w:shd w:val="clear" w:color="auto" w:fill="FFC000"/>
          </w:tcPr>
          <w:p w14:paraId="2D1C3593" w14:textId="377B64D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Keskmine mõju liikidele  - 1</w:t>
            </w:r>
          </w:p>
        </w:tc>
      </w:tr>
      <w:tr w:rsidR="00536817" w:rsidRPr="002E61A1" w14:paraId="438F390B" w14:textId="77777777" w:rsidTr="00536817">
        <w:tc>
          <w:tcPr>
            <w:tcW w:w="1089" w:type="dxa"/>
            <w:vMerge/>
            <w:shd w:val="clear" w:color="auto" w:fill="AEAAAA" w:themeFill="background2" w:themeFillShade="BF"/>
          </w:tcPr>
          <w:p w14:paraId="7C3ABB38" w14:textId="77777777" w:rsidR="00536817" w:rsidRPr="002E61A1" w:rsidRDefault="00536817" w:rsidP="00536817">
            <w:pPr>
              <w:rPr>
                <w:rFonts w:asciiTheme="majorHAnsi" w:hAnsiTheme="majorHAnsi" w:cstheme="majorHAnsi"/>
                <w:sz w:val="18"/>
                <w:szCs w:val="18"/>
              </w:rPr>
            </w:pPr>
          </w:p>
        </w:tc>
        <w:tc>
          <w:tcPr>
            <w:tcW w:w="2623" w:type="dxa"/>
          </w:tcPr>
          <w:p w14:paraId="742D44C8" w14:textId="7C0C016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5551113E" w14:textId="77777777" w:rsidR="00536817" w:rsidRDefault="00536817" w:rsidP="00536817">
            <w:pPr>
              <w:rPr>
                <w:rFonts w:asciiTheme="majorHAnsi" w:hAnsiTheme="majorHAnsi" w:cstheme="majorHAnsi"/>
                <w:sz w:val="18"/>
                <w:szCs w:val="18"/>
              </w:rPr>
            </w:pPr>
            <w:r w:rsidRPr="00912339">
              <w:rPr>
                <w:rFonts w:asciiTheme="majorHAnsi" w:hAnsiTheme="majorHAnsi" w:cstheme="majorHAnsi"/>
                <w:color w:val="FF0000"/>
                <w:sz w:val="18"/>
                <w:szCs w:val="18"/>
              </w:rPr>
              <w:t>Barjääriefekti mõju tulemusena võib Luitemaa linnualal hääbuda metsise asurkond.</w:t>
            </w:r>
            <w:r w:rsidRPr="002E61A1">
              <w:rPr>
                <w:rFonts w:asciiTheme="majorHAnsi" w:hAnsiTheme="majorHAnsi" w:cstheme="majorHAnsi"/>
                <w:sz w:val="18"/>
                <w:szCs w:val="18"/>
              </w:rPr>
              <w:t xml:space="preserve"> Kaasnev ebasoodne mõju on Lõuna-Pärnumaa metsisepopulatsiooni terviklikkusele -</w:t>
            </w:r>
            <w:r>
              <w:rPr>
                <w:rFonts w:asciiTheme="majorHAnsi" w:hAnsiTheme="majorHAnsi" w:cstheme="majorHAnsi"/>
                <w:sz w:val="18"/>
                <w:szCs w:val="18"/>
              </w:rPr>
              <w:t xml:space="preserve"> </w:t>
            </w:r>
            <w:r w:rsidRPr="002E61A1">
              <w:rPr>
                <w:rFonts w:asciiTheme="majorHAnsi" w:hAnsiTheme="majorHAnsi" w:cstheme="majorHAnsi"/>
                <w:sz w:val="18"/>
                <w:szCs w:val="18"/>
              </w:rPr>
              <w:t>läänepoolsete asurkondade hääbumisega kannatab ka Lõuna-Pärnumaa asurkond tervikuna.</w:t>
            </w:r>
          </w:p>
          <w:p w14:paraId="07B4AD29" w14:textId="220F6898" w:rsidR="00674EFD" w:rsidRPr="002E61A1" w:rsidRDefault="00674EFD" w:rsidP="00536817">
            <w:pPr>
              <w:rPr>
                <w:rFonts w:asciiTheme="majorHAnsi" w:hAnsiTheme="majorHAnsi" w:cstheme="majorHAnsi"/>
                <w:sz w:val="18"/>
                <w:szCs w:val="18"/>
              </w:rPr>
            </w:pPr>
            <w:r>
              <w:rPr>
                <w:rFonts w:asciiTheme="majorHAnsi" w:hAnsiTheme="majorHAnsi" w:cstheme="majorHAnsi"/>
                <w:sz w:val="18"/>
                <w:szCs w:val="18"/>
              </w:rPr>
              <w:t xml:space="preserve">Liikide </w:t>
            </w:r>
            <w:proofErr w:type="spellStart"/>
            <w:r>
              <w:rPr>
                <w:rFonts w:asciiTheme="majorHAnsi" w:hAnsiTheme="majorHAnsi" w:cstheme="majorHAnsi"/>
                <w:sz w:val="18"/>
                <w:szCs w:val="18"/>
              </w:rPr>
              <w:t>surevuse</w:t>
            </w:r>
            <w:proofErr w:type="spellEnd"/>
            <w:r>
              <w:rPr>
                <w:rFonts w:asciiTheme="majorHAnsi" w:hAnsiTheme="majorHAnsi" w:cstheme="majorHAnsi"/>
                <w:sz w:val="18"/>
                <w:szCs w:val="18"/>
              </w:rPr>
              <w:t xml:space="preserve"> oluline suurenemine läbi kokkupõrgete rongi või taristuga on leevendusmeetmetega välditav.</w:t>
            </w:r>
          </w:p>
        </w:tc>
        <w:tc>
          <w:tcPr>
            <w:tcW w:w="1683" w:type="dxa"/>
            <w:shd w:val="clear" w:color="auto" w:fill="FF0000"/>
          </w:tcPr>
          <w:p w14:paraId="3963C527" w14:textId="67E421A1"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r w:rsidR="00536817" w:rsidRPr="002E61A1" w14:paraId="29B95BF9" w14:textId="77777777" w:rsidTr="00536817">
        <w:tc>
          <w:tcPr>
            <w:tcW w:w="1089" w:type="dxa"/>
            <w:vMerge w:val="restart"/>
            <w:shd w:val="clear" w:color="auto" w:fill="767171" w:themeFill="background2" w:themeFillShade="80"/>
          </w:tcPr>
          <w:p w14:paraId="287673CB" w14:textId="24D55B66"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b/>
                <w:color w:val="F4B0D2"/>
                <w:sz w:val="18"/>
                <w:szCs w:val="18"/>
              </w:rPr>
              <w:t>Roosa</w:t>
            </w:r>
            <w:r w:rsidRPr="002E61A1">
              <w:rPr>
                <w:rFonts w:asciiTheme="majorHAnsi" w:hAnsiTheme="majorHAnsi" w:cstheme="majorHAnsi"/>
                <w:b/>
                <w:sz w:val="18"/>
                <w:szCs w:val="18"/>
              </w:rPr>
              <w:t>-</w:t>
            </w:r>
            <w:r w:rsidRPr="002E61A1">
              <w:rPr>
                <w:rFonts w:asciiTheme="majorHAnsi" w:hAnsiTheme="majorHAnsi" w:cstheme="majorHAnsi"/>
                <w:b/>
                <w:color w:val="FFFF00"/>
                <w:sz w:val="18"/>
                <w:szCs w:val="18"/>
              </w:rPr>
              <w:t>Kollane</w:t>
            </w:r>
            <w:r w:rsidRPr="002E61A1">
              <w:rPr>
                <w:rFonts w:asciiTheme="majorHAnsi" w:hAnsiTheme="majorHAnsi" w:cstheme="majorHAnsi"/>
                <w:b/>
                <w:sz w:val="18"/>
                <w:szCs w:val="18"/>
              </w:rPr>
              <w:t>-</w:t>
            </w:r>
            <w:r w:rsidRPr="002E61A1">
              <w:rPr>
                <w:rFonts w:asciiTheme="majorHAnsi" w:hAnsiTheme="majorHAnsi" w:cstheme="majorHAnsi"/>
                <w:b/>
                <w:color w:val="2F5496" w:themeColor="accent1" w:themeShade="BF"/>
                <w:sz w:val="18"/>
                <w:szCs w:val="18"/>
              </w:rPr>
              <w:t>Sinine</w:t>
            </w:r>
          </w:p>
        </w:tc>
        <w:tc>
          <w:tcPr>
            <w:tcW w:w="2623" w:type="dxa"/>
          </w:tcPr>
          <w:p w14:paraId="6344EDDD" w14:textId="5CB38007"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Natura 2000 alad</w:t>
            </w:r>
          </w:p>
        </w:tc>
        <w:tc>
          <w:tcPr>
            <w:tcW w:w="8535" w:type="dxa"/>
          </w:tcPr>
          <w:p w14:paraId="3B214E14" w14:textId="238B1E7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Alternatiivi rakendamisega kaasneb ebasoodne mõju </w:t>
            </w:r>
            <w:r w:rsidRPr="003D2CC3">
              <w:rPr>
                <w:rFonts w:asciiTheme="majorHAnsi" w:hAnsiTheme="majorHAnsi" w:cstheme="majorHAnsi"/>
                <w:sz w:val="18"/>
                <w:szCs w:val="18"/>
                <w:u w:val="single"/>
              </w:rPr>
              <w:t>kolme linnuala</w:t>
            </w:r>
            <w:r w:rsidRPr="002E61A1">
              <w:rPr>
                <w:rFonts w:asciiTheme="majorHAnsi" w:hAnsiTheme="majorHAnsi" w:cstheme="majorHAnsi"/>
                <w:sz w:val="18"/>
                <w:szCs w:val="18"/>
              </w:rPr>
              <w:t xml:space="preserve"> (Luitemaa, </w:t>
            </w:r>
            <w:proofErr w:type="spellStart"/>
            <w:r w:rsidRPr="002E61A1">
              <w:rPr>
                <w:rFonts w:asciiTheme="majorHAnsi" w:hAnsiTheme="majorHAnsi" w:cstheme="majorHAnsi"/>
                <w:sz w:val="18"/>
                <w:szCs w:val="18"/>
              </w:rPr>
              <w:t>Kikepera</w:t>
            </w:r>
            <w:proofErr w:type="spellEnd"/>
            <w:r w:rsidRPr="002E61A1">
              <w:rPr>
                <w:rFonts w:asciiTheme="majorHAnsi" w:hAnsiTheme="majorHAnsi" w:cstheme="majorHAnsi"/>
                <w:sz w:val="18"/>
                <w:szCs w:val="18"/>
              </w:rPr>
              <w:t xml:space="preserve">, Põhja-Liivimaa) kaitse-eesmärkidele ning </w:t>
            </w:r>
            <w:r w:rsidRPr="003D2CC3">
              <w:rPr>
                <w:rFonts w:asciiTheme="majorHAnsi" w:hAnsiTheme="majorHAnsi" w:cstheme="majorHAnsi"/>
                <w:sz w:val="18"/>
                <w:szCs w:val="18"/>
                <w:u w:val="single"/>
              </w:rPr>
              <w:t>seitsme loodusala</w:t>
            </w:r>
            <w:r w:rsidRPr="002E61A1">
              <w:rPr>
                <w:rFonts w:asciiTheme="majorHAnsi" w:hAnsiTheme="majorHAnsi" w:cstheme="majorHAnsi"/>
                <w:sz w:val="18"/>
                <w:szCs w:val="18"/>
              </w:rPr>
              <w:t xml:space="preserve"> (Reiu, Luitemaa, </w:t>
            </w:r>
            <w:proofErr w:type="spellStart"/>
            <w:r w:rsidRPr="002E61A1">
              <w:rPr>
                <w:rFonts w:asciiTheme="majorHAnsi" w:hAnsiTheme="majorHAnsi" w:cstheme="majorHAnsi"/>
                <w:sz w:val="18"/>
                <w:szCs w:val="18"/>
              </w:rPr>
              <w:t>Tolkuse</w:t>
            </w:r>
            <w:proofErr w:type="spellEnd"/>
            <w:r w:rsidRPr="002E61A1">
              <w:rPr>
                <w:rFonts w:asciiTheme="majorHAnsi" w:hAnsiTheme="majorHAnsi" w:cstheme="majorHAnsi"/>
                <w:sz w:val="18"/>
                <w:szCs w:val="18"/>
              </w:rPr>
              <w:t>, Laiksaare, Nigula, Laulaste ja Kabli) kaitse-</w:t>
            </w:r>
            <w:r w:rsidRPr="002E61A1">
              <w:rPr>
                <w:rFonts w:asciiTheme="majorHAnsi" w:hAnsiTheme="majorHAnsi" w:cstheme="majorHAnsi"/>
                <w:sz w:val="18"/>
                <w:szCs w:val="18"/>
              </w:rPr>
              <w:lastRenderedPageBreak/>
              <w:t xml:space="preserve">eesmärkidele. Ebasoodsad mõjud on </w:t>
            </w:r>
            <w:r w:rsidRPr="005711AE">
              <w:rPr>
                <w:rFonts w:asciiTheme="majorHAnsi" w:hAnsiTheme="majorHAnsi" w:cstheme="majorHAnsi"/>
                <w:sz w:val="18"/>
                <w:szCs w:val="18"/>
                <w:u w:val="single"/>
              </w:rPr>
              <w:t>leevendavate meetmete rakendamisega välditavad</w:t>
            </w:r>
            <w:r w:rsidRPr="002E61A1">
              <w:rPr>
                <w:rFonts w:asciiTheme="majorHAnsi" w:hAnsiTheme="majorHAnsi" w:cstheme="majorHAnsi"/>
                <w:sz w:val="18"/>
                <w:szCs w:val="18"/>
              </w:rPr>
              <w:t xml:space="preserve"> kõigile loodusaladele seatud elupaikade ja liikide kaitse-eesmärkidele ja otsesed mõjud kõigi linnualade kaitse-eesmärkidele.</w:t>
            </w:r>
          </w:p>
          <w:p w14:paraId="57C53765" w14:textId="16AEBD76" w:rsidR="00536817" w:rsidRPr="002E61A1" w:rsidRDefault="00536817" w:rsidP="00536817">
            <w:pPr>
              <w:rPr>
                <w:rFonts w:asciiTheme="majorHAnsi" w:hAnsiTheme="majorHAnsi" w:cstheme="majorHAnsi"/>
                <w:sz w:val="18"/>
                <w:szCs w:val="18"/>
              </w:rPr>
            </w:pPr>
            <w:r w:rsidRPr="005711AE">
              <w:rPr>
                <w:rFonts w:asciiTheme="majorHAnsi" w:hAnsiTheme="majorHAnsi" w:cstheme="majorHAnsi"/>
                <w:color w:val="FF0000"/>
                <w:sz w:val="18"/>
                <w:szCs w:val="18"/>
              </w:rPr>
              <w:t xml:space="preserve">Olulist ebasoodsat mõju ei ole võimalik leevendusmeetmetega täielikult vältida </w:t>
            </w:r>
            <w:r w:rsidRPr="005711AE">
              <w:rPr>
                <w:rFonts w:asciiTheme="majorHAnsi" w:hAnsiTheme="majorHAnsi" w:cstheme="majorHAnsi"/>
                <w:color w:val="FF0000"/>
                <w:sz w:val="18"/>
                <w:szCs w:val="18"/>
                <w:u w:val="single"/>
              </w:rPr>
              <w:t>ühele linnualale</w:t>
            </w:r>
            <w:r w:rsidRPr="005711AE">
              <w:rPr>
                <w:rFonts w:asciiTheme="majorHAnsi" w:hAnsiTheme="majorHAnsi" w:cstheme="majorHAnsi"/>
                <w:color w:val="FF0000"/>
                <w:sz w:val="18"/>
                <w:szCs w:val="18"/>
              </w:rPr>
              <w:t xml:space="preserve">  - Luitemaa linnualale. Ebasoodsat mõju ei ole võimalik vältida metsise kaitse-eesmärkidele.</w:t>
            </w:r>
          </w:p>
        </w:tc>
        <w:tc>
          <w:tcPr>
            <w:tcW w:w="1683" w:type="dxa"/>
            <w:shd w:val="clear" w:color="auto" w:fill="FFC000"/>
          </w:tcPr>
          <w:p w14:paraId="43EB0205" w14:textId="1A978EAD" w:rsidR="00536817" w:rsidRPr="002E61A1" w:rsidRDefault="00536817" w:rsidP="00536817">
            <w:pPr>
              <w:rPr>
                <w:rFonts w:asciiTheme="majorHAnsi" w:hAnsiTheme="majorHAnsi" w:cstheme="majorHAnsi"/>
                <w:sz w:val="18"/>
                <w:szCs w:val="18"/>
              </w:rPr>
            </w:pPr>
            <w:r>
              <w:rPr>
                <w:rFonts w:asciiTheme="majorHAnsi" w:hAnsiTheme="majorHAnsi" w:cstheme="majorHAnsi"/>
                <w:sz w:val="18"/>
                <w:szCs w:val="18"/>
              </w:rPr>
              <w:lastRenderedPageBreak/>
              <w:t>Keskmine</w:t>
            </w:r>
            <w:r w:rsidRPr="002E61A1">
              <w:rPr>
                <w:rFonts w:asciiTheme="majorHAnsi" w:hAnsiTheme="majorHAnsi" w:cstheme="majorHAnsi"/>
                <w:sz w:val="18"/>
                <w:szCs w:val="18"/>
              </w:rPr>
              <w:t xml:space="preserve"> mõju Natura 2000 aladele  - </w:t>
            </w:r>
            <w:r>
              <w:rPr>
                <w:rFonts w:asciiTheme="majorHAnsi" w:hAnsiTheme="majorHAnsi" w:cstheme="majorHAnsi"/>
                <w:sz w:val="18"/>
                <w:szCs w:val="18"/>
              </w:rPr>
              <w:t>1</w:t>
            </w:r>
          </w:p>
        </w:tc>
      </w:tr>
      <w:tr w:rsidR="00536817" w:rsidRPr="002E61A1" w14:paraId="7A5C3D28" w14:textId="77777777" w:rsidTr="00683B5F">
        <w:tc>
          <w:tcPr>
            <w:tcW w:w="1089" w:type="dxa"/>
            <w:vMerge/>
            <w:shd w:val="clear" w:color="auto" w:fill="767171" w:themeFill="background2" w:themeFillShade="80"/>
          </w:tcPr>
          <w:p w14:paraId="470A3759" w14:textId="77777777" w:rsidR="00536817" w:rsidRPr="002E61A1" w:rsidRDefault="00536817" w:rsidP="00536817">
            <w:pPr>
              <w:rPr>
                <w:rFonts w:asciiTheme="majorHAnsi" w:hAnsiTheme="majorHAnsi" w:cstheme="majorHAnsi"/>
                <w:sz w:val="18"/>
                <w:szCs w:val="18"/>
              </w:rPr>
            </w:pPr>
          </w:p>
        </w:tc>
        <w:tc>
          <w:tcPr>
            <w:tcW w:w="2623" w:type="dxa"/>
          </w:tcPr>
          <w:p w14:paraId="6DFA2DA4" w14:textId="50F1AA49"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Elupaikade kadu ja halvenemine</w:t>
            </w:r>
          </w:p>
        </w:tc>
        <w:tc>
          <w:tcPr>
            <w:tcW w:w="8535" w:type="dxa"/>
          </w:tcPr>
          <w:p w14:paraId="420D2CEE" w14:textId="22423169" w:rsidR="00536817" w:rsidRPr="002E61A1" w:rsidRDefault="00930E7F" w:rsidP="00930E7F">
            <w:pPr>
              <w:rPr>
                <w:rFonts w:asciiTheme="majorHAnsi" w:hAnsiTheme="majorHAnsi" w:cstheme="majorHAnsi"/>
                <w:sz w:val="18"/>
                <w:szCs w:val="18"/>
              </w:rPr>
            </w:pPr>
            <w:r w:rsidRPr="00D958BE">
              <w:rPr>
                <w:rFonts w:asciiTheme="majorHAnsi" w:hAnsiTheme="majorHAnsi" w:cstheme="majorHAnsi"/>
                <w:sz w:val="18"/>
                <w:szCs w:val="18"/>
              </w:rPr>
              <w:t>Asjakohane hindamine tuvastas, et trassikoridoriga võib kaasneda ebasoodne mõju</w:t>
            </w:r>
            <w:r w:rsidRPr="002E61A1">
              <w:rPr>
                <w:rFonts w:asciiTheme="majorHAnsi" w:hAnsiTheme="majorHAnsi" w:cstheme="majorHAnsi"/>
                <w:sz w:val="18"/>
                <w:szCs w:val="18"/>
              </w:rPr>
              <w:t xml:space="preserve"> </w:t>
            </w:r>
            <w:r w:rsidR="00536817" w:rsidRPr="002E61A1">
              <w:rPr>
                <w:rFonts w:asciiTheme="majorHAnsi" w:hAnsiTheme="majorHAnsi" w:cstheme="majorHAnsi"/>
                <w:sz w:val="18"/>
                <w:szCs w:val="18"/>
              </w:rPr>
              <w:t>kahe loodusala</w:t>
            </w:r>
            <w:r w:rsidR="006C187C">
              <w:rPr>
                <w:rFonts w:asciiTheme="majorHAnsi" w:hAnsiTheme="majorHAnsi" w:cstheme="majorHAnsi"/>
                <w:sz w:val="18"/>
                <w:szCs w:val="18"/>
              </w:rPr>
              <w:t xml:space="preserve"> elupaikade</w:t>
            </w:r>
            <w:r>
              <w:rPr>
                <w:rFonts w:asciiTheme="majorHAnsi" w:hAnsiTheme="majorHAnsi" w:cstheme="majorHAnsi"/>
                <w:sz w:val="18"/>
                <w:szCs w:val="18"/>
              </w:rPr>
              <w:t>le  -</w:t>
            </w:r>
            <w:r w:rsidR="00536817" w:rsidRPr="002E61A1">
              <w:rPr>
                <w:rFonts w:asciiTheme="majorHAnsi" w:hAnsiTheme="majorHAnsi" w:cstheme="majorHAnsi"/>
                <w:sz w:val="18"/>
                <w:szCs w:val="18"/>
              </w:rPr>
              <w:t xml:space="preserve"> Laiksaare ja </w:t>
            </w:r>
            <w:proofErr w:type="spellStart"/>
            <w:r w:rsidR="00536817" w:rsidRPr="002E61A1">
              <w:rPr>
                <w:rFonts w:asciiTheme="majorHAnsi" w:hAnsiTheme="majorHAnsi" w:cstheme="majorHAnsi"/>
                <w:sz w:val="18"/>
                <w:szCs w:val="18"/>
              </w:rPr>
              <w:t>Tolkuse</w:t>
            </w:r>
            <w:proofErr w:type="spellEnd"/>
            <w:r w:rsidR="00536817" w:rsidRPr="002E61A1">
              <w:rPr>
                <w:rFonts w:asciiTheme="majorHAnsi" w:hAnsiTheme="majorHAnsi" w:cstheme="majorHAnsi"/>
                <w:sz w:val="18"/>
                <w:szCs w:val="18"/>
              </w:rPr>
              <w:t xml:space="preserve"> loodusala elupaika 9010*. </w:t>
            </w:r>
            <w:r>
              <w:rPr>
                <w:rFonts w:asciiTheme="majorHAnsi" w:hAnsiTheme="majorHAnsi" w:cstheme="majorHAnsi"/>
                <w:sz w:val="18"/>
                <w:szCs w:val="18"/>
              </w:rPr>
              <w:t>350 m laiu</w:t>
            </w:r>
            <w:r w:rsidR="006C187C">
              <w:rPr>
                <w:rFonts w:asciiTheme="majorHAnsi" w:hAnsiTheme="majorHAnsi" w:cstheme="majorHAnsi"/>
                <w:sz w:val="18"/>
                <w:szCs w:val="18"/>
              </w:rPr>
              <w:t>ne</w:t>
            </w:r>
            <w:r>
              <w:rPr>
                <w:rFonts w:asciiTheme="majorHAnsi" w:hAnsiTheme="majorHAnsi" w:cstheme="majorHAnsi"/>
                <w:sz w:val="18"/>
                <w:szCs w:val="18"/>
              </w:rPr>
              <w:t xml:space="preserve"> trassikoridor </w:t>
            </w:r>
            <w:r w:rsidR="006C187C">
              <w:rPr>
                <w:rFonts w:asciiTheme="majorHAnsi" w:hAnsiTheme="majorHAnsi" w:cstheme="majorHAnsi"/>
                <w:sz w:val="18"/>
                <w:szCs w:val="18"/>
              </w:rPr>
              <w:t>mõjutaks</w:t>
            </w:r>
            <w:r>
              <w:rPr>
                <w:rFonts w:asciiTheme="majorHAnsi" w:hAnsiTheme="majorHAnsi" w:cstheme="majorHAnsi"/>
                <w:sz w:val="18"/>
                <w:szCs w:val="18"/>
              </w:rPr>
              <w:t xml:space="preserve"> </w:t>
            </w:r>
            <w:r w:rsidR="00536817" w:rsidRPr="002E61A1">
              <w:rPr>
                <w:rFonts w:asciiTheme="majorHAnsi" w:hAnsiTheme="majorHAnsi" w:cstheme="majorHAnsi"/>
                <w:sz w:val="18"/>
                <w:szCs w:val="18"/>
              </w:rPr>
              <w:t>Laiksaare loodusala kaitse-eesmärgiks seatud 9010* elupai</w:t>
            </w:r>
            <w:r>
              <w:rPr>
                <w:rFonts w:asciiTheme="majorHAnsi" w:hAnsiTheme="majorHAnsi" w:cstheme="majorHAnsi"/>
                <w:sz w:val="18"/>
                <w:szCs w:val="18"/>
              </w:rPr>
              <w:t>k</w:t>
            </w:r>
            <w:r w:rsidR="006C187C">
              <w:rPr>
                <w:rFonts w:asciiTheme="majorHAnsi" w:hAnsiTheme="majorHAnsi" w:cstheme="majorHAnsi"/>
                <w:sz w:val="18"/>
                <w:szCs w:val="18"/>
              </w:rPr>
              <w:t>a</w:t>
            </w:r>
            <w:r w:rsidR="00536817" w:rsidRPr="002E61A1">
              <w:rPr>
                <w:rFonts w:asciiTheme="majorHAnsi" w:hAnsiTheme="majorHAnsi" w:cstheme="majorHAnsi"/>
                <w:sz w:val="18"/>
                <w:szCs w:val="18"/>
              </w:rPr>
              <w:t xml:space="preserve"> 1,78 ha ulatuses (2,9% elupaiga pindalast Laiksaare loodusalal). </w:t>
            </w:r>
            <w:proofErr w:type="spellStart"/>
            <w:r w:rsidR="00536817" w:rsidRPr="002E61A1">
              <w:rPr>
                <w:rFonts w:asciiTheme="majorHAnsi" w:hAnsiTheme="majorHAnsi" w:cstheme="majorHAnsi"/>
                <w:sz w:val="18"/>
                <w:szCs w:val="18"/>
              </w:rPr>
              <w:t>Tolkuse</w:t>
            </w:r>
            <w:proofErr w:type="spellEnd"/>
            <w:r w:rsidR="00536817" w:rsidRPr="002E61A1">
              <w:rPr>
                <w:rFonts w:asciiTheme="majorHAnsi" w:hAnsiTheme="majorHAnsi" w:cstheme="majorHAnsi"/>
                <w:sz w:val="18"/>
                <w:szCs w:val="18"/>
              </w:rPr>
              <w:t xml:space="preserve"> loodusala kaitse-eesmärgiks seatud elupaikadest mõjutataks elupaika 9010* 0,002 hektari ulatuses, 0,0004 % elupaiga pindalast loodusalal.</w:t>
            </w:r>
          </w:p>
          <w:p w14:paraId="13BA24AD" w14:textId="505181B5" w:rsidR="00536817" w:rsidRPr="002E61A1" w:rsidRDefault="00D958BE" w:rsidP="00536817">
            <w:pPr>
              <w:rPr>
                <w:rFonts w:asciiTheme="majorHAnsi" w:hAnsiTheme="majorHAnsi" w:cstheme="majorHAnsi"/>
                <w:bCs/>
                <w:sz w:val="18"/>
                <w:szCs w:val="18"/>
              </w:rPr>
            </w:pPr>
            <w:r w:rsidRPr="00EC1F7C">
              <w:rPr>
                <w:rFonts w:asciiTheme="majorHAnsi" w:hAnsiTheme="majorHAnsi" w:cstheme="majorHAnsi"/>
                <w:sz w:val="18"/>
                <w:szCs w:val="18"/>
                <w:u w:val="single"/>
              </w:rPr>
              <w:t>Leevendavate meetmete</w:t>
            </w:r>
            <w:r>
              <w:rPr>
                <w:rFonts w:asciiTheme="majorHAnsi" w:hAnsiTheme="majorHAnsi" w:cstheme="majorHAnsi"/>
                <w:sz w:val="18"/>
                <w:szCs w:val="18"/>
                <w:u w:val="single"/>
              </w:rPr>
              <w:t xml:space="preserve"> rakendamisel</w:t>
            </w:r>
            <w:r w:rsidRPr="00EC1F7C">
              <w:rPr>
                <w:rFonts w:asciiTheme="majorHAnsi" w:hAnsiTheme="majorHAnsi" w:cstheme="majorHAnsi"/>
                <w:sz w:val="18"/>
                <w:szCs w:val="18"/>
                <w:u w:val="single"/>
              </w:rPr>
              <w:t xml:space="preserve"> on </w:t>
            </w:r>
            <w:r>
              <w:rPr>
                <w:rFonts w:asciiTheme="majorHAnsi" w:hAnsiTheme="majorHAnsi" w:cstheme="majorHAnsi"/>
                <w:sz w:val="18"/>
                <w:szCs w:val="18"/>
                <w:u w:val="single"/>
              </w:rPr>
              <w:t xml:space="preserve">vastav </w:t>
            </w:r>
            <w:r w:rsidRPr="00EC1F7C">
              <w:rPr>
                <w:rFonts w:asciiTheme="majorHAnsi" w:hAnsiTheme="majorHAnsi" w:cstheme="majorHAnsi"/>
                <w:sz w:val="18"/>
                <w:szCs w:val="18"/>
                <w:u w:val="single"/>
              </w:rPr>
              <w:t>mõju välistatud</w:t>
            </w:r>
            <w:r w:rsidRPr="00683B5F">
              <w:rPr>
                <w:rFonts w:asciiTheme="majorHAnsi" w:hAnsiTheme="majorHAnsi" w:cstheme="majorHAnsi"/>
                <w:sz w:val="18"/>
                <w:szCs w:val="18"/>
              </w:rPr>
              <w:t>.</w:t>
            </w:r>
          </w:p>
        </w:tc>
        <w:tc>
          <w:tcPr>
            <w:tcW w:w="1683" w:type="dxa"/>
            <w:shd w:val="clear" w:color="auto" w:fill="D9E2F3" w:themeFill="accent1" w:themeFillTint="33"/>
          </w:tcPr>
          <w:p w14:paraId="671DB957" w14:textId="1A11A0E6" w:rsidR="00536817" w:rsidRPr="002E61A1" w:rsidRDefault="00683B5F" w:rsidP="00536817">
            <w:pPr>
              <w:rPr>
                <w:rFonts w:asciiTheme="majorHAnsi" w:hAnsiTheme="majorHAnsi" w:cstheme="majorHAnsi"/>
                <w:bCs/>
                <w:sz w:val="18"/>
                <w:szCs w:val="18"/>
              </w:rPr>
            </w:pPr>
            <w:r w:rsidRPr="00683B5F">
              <w:rPr>
                <w:rFonts w:asciiTheme="majorHAnsi" w:hAnsiTheme="majorHAnsi" w:cstheme="majorHAnsi"/>
                <w:sz w:val="18"/>
                <w:szCs w:val="18"/>
              </w:rPr>
              <w:t>Leevendusmeetmetega välditav mõju elupaikadele  -  0</w:t>
            </w:r>
          </w:p>
        </w:tc>
      </w:tr>
      <w:tr w:rsidR="00536817" w:rsidRPr="002E61A1" w14:paraId="6AE9635F" w14:textId="77777777" w:rsidTr="00536817">
        <w:tc>
          <w:tcPr>
            <w:tcW w:w="1089" w:type="dxa"/>
            <w:vMerge/>
            <w:shd w:val="clear" w:color="auto" w:fill="767171" w:themeFill="background2" w:themeFillShade="80"/>
          </w:tcPr>
          <w:p w14:paraId="3FA31FB7" w14:textId="77777777" w:rsidR="00536817" w:rsidRPr="002E61A1" w:rsidRDefault="00536817" w:rsidP="00536817">
            <w:pPr>
              <w:rPr>
                <w:rFonts w:asciiTheme="majorHAnsi" w:hAnsiTheme="majorHAnsi" w:cstheme="majorHAnsi"/>
                <w:sz w:val="18"/>
                <w:szCs w:val="18"/>
              </w:rPr>
            </w:pPr>
          </w:p>
        </w:tc>
        <w:tc>
          <w:tcPr>
            <w:tcW w:w="2623" w:type="dxa"/>
            <w:vAlign w:val="center"/>
          </w:tcPr>
          <w:p w14:paraId="700496CE" w14:textId="4A826581"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Mõjutatud liikide populatsioonide arvukus</w:t>
            </w:r>
          </w:p>
        </w:tc>
        <w:tc>
          <w:tcPr>
            <w:tcW w:w="8535" w:type="dxa"/>
          </w:tcPr>
          <w:p w14:paraId="1E82B73E" w14:textId="77777777"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bCs/>
                <w:sz w:val="18"/>
                <w:szCs w:val="18"/>
              </w:rPr>
              <w:t xml:space="preserve">Alternatiivil on võimalik kaudne ebasoodne mõju on läbi barjääriefekti Luitemaa linnuala metsise populatsioonile. </w:t>
            </w:r>
          </w:p>
          <w:p w14:paraId="69D01E84" w14:textId="07BC2863" w:rsidR="00536817" w:rsidRPr="00674EFD" w:rsidRDefault="00536817" w:rsidP="00674EFD">
            <w:pPr>
              <w:rPr>
                <w:rFonts w:asciiTheme="majorHAnsi" w:hAnsiTheme="majorHAnsi" w:cstheme="majorHAnsi"/>
                <w:bCs/>
                <w:sz w:val="18"/>
                <w:szCs w:val="18"/>
              </w:rPr>
            </w:pPr>
            <w:r w:rsidRPr="002E61A1">
              <w:rPr>
                <w:rFonts w:asciiTheme="majorHAnsi" w:hAnsiTheme="majorHAnsi" w:cstheme="majorHAnsi"/>
                <w:bCs/>
                <w:sz w:val="18"/>
                <w:szCs w:val="18"/>
              </w:rPr>
              <w:t>Roosa-Kollane-Sinine trassikoridor eraldab kõik Luitemaa linnuala viis mängupaika (</w:t>
            </w:r>
            <w:proofErr w:type="spellStart"/>
            <w:r w:rsidR="00EC5E74" w:rsidRPr="002E61A1">
              <w:rPr>
                <w:rFonts w:asciiTheme="majorHAnsi" w:hAnsiTheme="majorHAnsi" w:cstheme="majorHAnsi"/>
                <w:bCs/>
                <w:sz w:val="18"/>
                <w:szCs w:val="18"/>
              </w:rPr>
              <w:t>Piirumi</w:t>
            </w:r>
            <w:proofErr w:type="spellEnd"/>
            <w:r w:rsidR="00EC5E74" w:rsidRPr="002E61A1">
              <w:rPr>
                <w:rFonts w:asciiTheme="majorHAnsi" w:hAnsiTheme="majorHAnsi" w:cstheme="majorHAnsi"/>
                <w:bCs/>
                <w:sz w:val="18"/>
                <w:szCs w:val="18"/>
              </w:rPr>
              <w:t xml:space="preserve">, Võiste, </w:t>
            </w:r>
            <w:proofErr w:type="spellStart"/>
            <w:r w:rsidR="00EC5E74" w:rsidRPr="002E61A1">
              <w:rPr>
                <w:rFonts w:asciiTheme="majorHAnsi" w:hAnsiTheme="majorHAnsi" w:cstheme="majorHAnsi"/>
                <w:bCs/>
                <w:sz w:val="18"/>
                <w:szCs w:val="18"/>
              </w:rPr>
              <w:t>Tolkuse</w:t>
            </w:r>
            <w:proofErr w:type="spellEnd"/>
            <w:r w:rsidR="00EC5E74" w:rsidRPr="002E61A1">
              <w:rPr>
                <w:rFonts w:asciiTheme="majorHAnsi" w:hAnsiTheme="majorHAnsi" w:cstheme="majorHAnsi"/>
                <w:bCs/>
                <w:sz w:val="18"/>
                <w:szCs w:val="18"/>
              </w:rPr>
              <w:t xml:space="preserve">, Mõtuse ja </w:t>
            </w:r>
            <w:proofErr w:type="spellStart"/>
            <w:r w:rsidR="00EC5E74" w:rsidRPr="002E61A1">
              <w:rPr>
                <w:rFonts w:asciiTheme="majorHAnsi" w:hAnsiTheme="majorHAnsi" w:cstheme="majorHAnsi"/>
                <w:bCs/>
                <w:sz w:val="18"/>
                <w:szCs w:val="18"/>
              </w:rPr>
              <w:t>Maarjapeaksi</w:t>
            </w:r>
            <w:proofErr w:type="spellEnd"/>
            <w:r w:rsidR="00EC5E74">
              <w:rPr>
                <w:rFonts w:asciiTheme="majorHAnsi" w:hAnsiTheme="majorHAnsi" w:cstheme="majorHAnsi"/>
                <w:bCs/>
                <w:sz w:val="18"/>
                <w:szCs w:val="18"/>
              </w:rPr>
              <w:t xml:space="preserve"> – vahemikus 2009-2022 on samal loendusaastal</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neis</w:t>
            </w:r>
            <w:r w:rsidR="00EC5E74" w:rsidRPr="002E61A1">
              <w:rPr>
                <w:rFonts w:asciiTheme="majorHAnsi" w:hAnsiTheme="majorHAnsi" w:cstheme="majorHAnsi"/>
                <w:bCs/>
                <w:sz w:val="18"/>
                <w:szCs w:val="18"/>
              </w:rPr>
              <w:t xml:space="preserve"> kokku</w:t>
            </w:r>
            <w:r w:rsidR="00EC5E74">
              <w:rPr>
                <w:rFonts w:asciiTheme="majorHAnsi" w:hAnsiTheme="majorHAnsi" w:cstheme="majorHAnsi"/>
                <w:bCs/>
                <w:sz w:val="18"/>
                <w:szCs w:val="18"/>
              </w:rPr>
              <w:t xml:space="preserve"> loendatud maksimaalselt</w:t>
            </w:r>
            <w:r w:rsidR="00EC5E74" w:rsidRPr="002E61A1">
              <w:rPr>
                <w:rFonts w:asciiTheme="majorHAnsi" w:hAnsiTheme="majorHAnsi" w:cstheme="majorHAnsi"/>
                <w:bCs/>
                <w:sz w:val="18"/>
                <w:szCs w:val="18"/>
              </w:rPr>
              <w:t xml:space="preserve"> </w:t>
            </w:r>
            <w:r w:rsidR="00EC5E74">
              <w:rPr>
                <w:rFonts w:asciiTheme="majorHAnsi" w:hAnsiTheme="majorHAnsi" w:cstheme="majorHAnsi"/>
                <w:bCs/>
                <w:sz w:val="18"/>
                <w:szCs w:val="18"/>
              </w:rPr>
              <w:t xml:space="preserve">12 </w:t>
            </w:r>
            <w:r w:rsidR="00EC5E74" w:rsidRPr="002E61A1">
              <w:rPr>
                <w:rFonts w:asciiTheme="majorHAnsi" w:hAnsiTheme="majorHAnsi" w:cstheme="majorHAnsi"/>
                <w:bCs/>
                <w:sz w:val="18"/>
                <w:szCs w:val="18"/>
              </w:rPr>
              <w:t>mängivat kukke</w:t>
            </w:r>
            <w:r w:rsidR="00EC5E74">
              <w:rPr>
                <w:rFonts w:asciiTheme="majorHAnsi" w:hAnsiTheme="majorHAnsi" w:cstheme="majorHAnsi"/>
                <w:bCs/>
                <w:sz w:val="18"/>
                <w:szCs w:val="18"/>
              </w:rPr>
              <w:t>, iga ala erinevate aastate maksimumid on kokku liidetuna 24 kukke</w:t>
            </w:r>
            <w:r w:rsidRPr="002E61A1">
              <w:rPr>
                <w:rFonts w:asciiTheme="majorHAnsi" w:hAnsiTheme="majorHAnsi" w:cstheme="majorHAnsi"/>
                <w:bCs/>
                <w:sz w:val="18"/>
                <w:szCs w:val="18"/>
              </w:rPr>
              <w:t xml:space="preserve">) ülejäänud Lõuna-Pärnumaa asurkondadest. Lisaks eraldaks Roosa-Kollane-Sinine koridor </w:t>
            </w:r>
            <w:proofErr w:type="spellStart"/>
            <w:r w:rsidRPr="002E61A1">
              <w:rPr>
                <w:rFonts w:asciiTheme="majorHAnsi" w:hAnsiTheme="majorHAnsi" w:cstheme="majorHAnsi"/>
                <w:bCs/>
                <w:sz w:val="18"/>
                <w:szCs w:val="18"/>
              </w:rPr>
              <w:t>liigikaitseliselt</w:t>
            </w:r>
            <w:proofErr w:type="spellEnd"/>
            <w:r w:rsidRPr="002E61A1">
              <w:rPr>
                <w:rFonts w:asciiTheme="majorHAnsi" w:hAnsiTheme="majorHAnsi" w:cstheme="majorHAnsi"/>
                <w:bCs/>
                <w:sz w:val="18"/>
                <w:szCs w:val="18"/>
              </w:rPr>
              <w:t xml:space="preserve"> olulised astmelaua elupaigad - Rabaküla,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Venemurru, Saki ja Saki metsavahi (kokku maksimaalselt loendatud e</w:t>
            </w:r>
            <w:r w:rsidR="00FA50AB">
              <w:rPr>
                <w:rFonts w:asciiTheme="majorHAnsi" w:hAnsiTheme="majorHAnsi" w:cstheme="majorHAnsi"/>
                <w:bCs/>
                <w:sz w:val="18"/>
                <w:szCs w:val="18"/>
              </w:rPr>
              <w:t>r</w:t>
            </w:r>
            <w:r w:rsidRPr="002E61A1">
              <w:rPr>
                <w:rFonts w:asciiTheme="majorHAnsi" w:hAnsiTheme="majorHAnsi" w:cstheme="majorHAnsi"/>
                <w:bCs/>
                <w:sz w:val="18"/>
                <w:szCs w:val="18"/>
              </w:rPr>
              <w:t>i aastatel 19 mängivat kukke).</w:t>
            </w:r>
          </w:p>
        </w:tc>
        <w:tc>
          <w:tcPr>
            <w:tcW w:w="1683" w:type="dxa"/>
            <w:shd w:val="clear" w:color="auto" w:fill="FFC000"/>
          </w:tcPr>
          <w:p w14:paraId="702F8AB6" w14:textId="4AD40FE9" w:rsidR="00536817" w:rsidRPr="002E61A1" w:rsidRDefault="00536817" w:rsidP="00536817">
            <w:pPr>
              <w:rPr>
                <w:rFonts w:asciiTheme="majorHAnsi" w:hAnsiTheme="majorHAnsi" w:cstheme="majorHAnsi"/>
                <w:bCs/>
                <w:sz w:val="18"/>
                <w:szCs w:val="18"/>
              </w:rPr>
            </w:pPr>
            <w:r w:rsidRPr="002E61A1">
              <w:rPr>
                <w:rFonts w:asciiTheme="majorHAnsi" w:hAnsiTheme="majorHAnsi" w:cstheme="majorHAnsi"/>
                <w:sz w:val="18"/>
                <w:szCs w:val="18"/>
              </w:rPr>
              <w:t>Keskmine mõju liikidele- 1</w:t>
            </w:r>
          </w:p>
        </w:tc>
      </w:tr>
      <w:tr w:rsidR="00536817" w:rsidRPr="002E61A1" w14:paraId="1477F2D9" w14:textId="77777777" w:rsidTr="00536817">
        <w:tc>
          <w:tcPr>
            <w:tcW w:w="1089" w:type="dxa"/>
            <w:vMerge/>
            <w:shd w:val="clear" w:color="auto" w:fill="767171" w:themeFill="background2" w:themeFillShade="80"/>
          </w:tcPr>
          <w:p w14:paraId="78D10D64" w14:textId="77777777" w:rsidR="00536817" w:rsidRPr="002E61A1" w:rsidRDefault="00536817" w:rsidP="00536817">
            <w:pPr>
              <w:rPr>
                <w:rFonts w:asciiTheme="majorHAnsi" w:hAnsiTheme="majorHAnsi" w:cstheme="majorHAnsi"/>
                <w:sz w:val="18"/>
                <w:szCs w:val="18"/>
              </w:rPr>
            </w:pPr>
          </w:p>
        </w:tc>
        <w:tc>
          <w:tcPr>
            <w:tcW w:w="2623" w:type="dxa"/>
          </w:tcPr>
          <w:p w14:paraId="06FB9E75" w14:textId="077CEE3E"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Oluliste funktsioonide halvenemine ja muutused struktuuris</w:t>
            </w:r>
          </w:p>
        </w:tc>
        <w:tc>
          <w:tcPr>
            <w:tcW w:w="8535" w:type="dxa"/>
          </w:tcPr>
          <w:p w14:paraId="2415D291" w14:textId="684F537A"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 xml:space="preserve">Natura alade sees Roosa-Kollane-Sinine koridor </w:t>
            </w:r>
            <w:r w:rsidRPr="002E61A1">
              <w:rPr>
                <w:rFonts w:asciiTheme="majorHAnsi" w:hAnsiTheme="majorHAnsi" w:cstheme="majorHAnsi"/>
                <w:sz w:val="18"/>
                <w:szCs w:val="18"/>
                <w:u w:val="single"/>
              </w:rPr>
              <w:t>killustatust</w:t>
            </w:r>
            <w:r w:rsidRPr="002E61A1">
              <w:rPr>
                <w:rFonts w:asciiTheme="majorHAnsi" w:hAnsiTheme="majorHAnsi" w:cstheme="majorHAnsi"/>
                <w:sz w:val="18"/>
                <w:szCs w:val="18"/>
              </w:rPr>
              <w:t xml:space="preserve"> ei põhjusta ja seeläbi ühegi Natura ala terviklikkust ei ohusta. Ebasoodne mõju on välistatud.</w:t>
            </w:r>
          </w:p>
          <w:p w14:paraId="23A7F8B7" w14:textId="5C7627B7"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bCs/>
                <w:sz w:val="18"/>
                <w:szCs w:val="18"/>
              </w:rPr>
              <w:t>Roosa-Kollane-Sinine trassikoridor mõjutab otseselt liikide asurkondade</w:t>
            </w:r>
            <w:r w:rsidR="00FA50AB">
              <w:rPr>
                <w:rFonts w:asciiTheme="majorHAnsi" w:hAnsiTheme="majorHAnsi" w:cstheme="majorHAnsi"/>
                <w:bCs/>
                <w:sz w:val="18"/>
                <w:szCs w:val="18"/>
              </w:rPr>
              <w:t xml:space="preserve"> </w:t>
            </w:r>
            <w:r w:rsidRPr="002E61A1">
              <w:rPr>
                <w:rFonts w:asciiTheme="majorHAnsi" w:hAnsiTheme="majorHAnsi" w:cstheme="majorHAnsi"/>
                <w:bCs/>
                <w:sz w:val="18"/>
                <w:szCs w:val="18"/>
              </w:rPr>
              <w:t xml:space="preserve">vahelist </w:t>
            </w:r>
            <w:r w:rsidRPr="002E61A1">
              <w:rPr>
                <w:rFonts w:asciiTheme="majorHAnsi" w:hAnsiTheme="majorHAnsi" w:cstheme="majorHAnsi"/>
                <w:bCs/>
                <w:sz w:val="18"/>
                <w:szCs w:val="18"/>
                <w:u w:val="single"/>
              </w:rPr>
              <w:t>sidusust</w:t>
            </w:r>
            <w:r w:rsidRPr="002E61A1">
              <w:rPr>
                <w:rFonts w:asciiTheme="majorHAnsi" w:hAnsiTheme="majorHAnsi" w:cstheme="majorHAnsi"/>
                <w:bCs/>
                <w:sz w:val="18"/>
                <w:szCs w:val="18"/>
              </w:rPr>
              <w:t xml:space="preserve">, mis on olulised Natura alade vahelise üldise </w:t>
            </w:r>
            <w:r w:rsidRPr="00FA50AB">
              <w:rPr>
                <w:rFonts w:asciiTheme="majorHAnsi" w:hAnsiTheme="majorHAnsi" w:cstheme="majorHAnsi"/>
                <w:bCs/>
                <w:sz w:val="18"/>
                <w:szCs w:val="18"/>
              </w:rPr>
              <w:t xml:space="preserve">terviklikkuse </w:t>
            </w:r>
            <w:r w:rsidRPr="002E61A1">
              <w:rPr>
                <w:rFonts w:asciiTheme="majorHAnsi" w:hAnsiTheme="majorHAnsi" w:cstheme="majorHAnsi"/>
                <w:bCs/>
                <w:sz w:val="18"/>
                <w:szCs w:val="18"/>
              </w:rPr>
              <w:t xml:space="preserve">tagamiseks. Mõjutatud liigiks, kellele avalduvat mõju ei ole võimalik leevendusmeetmetega välistada, on metsis. </w:t>
            </w:r>
          </w:p>
          <w:p w14:paraId="7DFA9BFB" w14:textId="4E3B9A54" w:rsidR="00536817" w:rsidRPr="002E61A1" w:rsidRDefault="00536817" w:rsidP="005706CF">
            <w:pPr>
              <w:rPr>
                <w:rFonts w:asciiTheme="majorHAnsi" w:hAnsiTheme="majorHAnsi" w:cstheme="majorHAnsi"/>
                <w:sz w:val="18"/>
                <w:szCs w:val="18"/>
              </w:rPr>
            </w:pPr>
            <w:r w:rsidRPr="002E61A1">
              <w:rPr>
                <w:rFonts w:asciiTheme="majorHAnsi" w:hAnsiTheme="majorHAnsi" w:cstheme="majorHAnsi"/>
                <w:bCs/>
                <w:sz w:val="18"/>
                <w:szCs w:val="18"/>
              </w:rPr>
              <w:t xml:space="preserve">Metsise osas mõjutab Roosa-Kollane-Sinine trass trassikoridoris lääne poole jäävaid </w:t>
            </w:r>
            <w:r w:rsidR="00480D03">
              <w:rPr>
                <w:rFonts w:asciiTheme="majorHAnsi" w:hAnsiTheme="majorHAnsi" w:cstheme="majorHAnsi"/>
                <w:bCs/>
                <w:sz w:val="18"/>
                <w:szCs w:val="18"/>
              </w:rPr>
              <w:t>Luitemaa</w:t>
            </w:r>
            <w:r w:rsidRPr="002E61A1">
              <w:rPr>
                <w:rFonts w:asciiTheme="majorHAnsi" w:hAnsiTheme="majorHAnsi" w:cstheme="majorHAnsi"/>
                <w:bCs/>
                <w:sz w:val="18"/>
                <w:szCs w:val="18"/>
              </w:rPr>
              <w:t xml:space="preserve"> linnuala ja populatsiooni terviklikkuse seisukohast olulisi nn astmelaua asurkondi eraldumisega idapoolsetest.</w:t>
            </w:r>
            <w:r w:rsidR="00480D03">
              <w:rPr>
                <w:rFonts w:asciiTheme="majorHAnsi" w:hAnsiTheme="majorHAnsi" w:cstheme="majorHAnsi"/>
                <w:bCs/>
                <w:sz w:val="18"/>
                <w:szCs w:val="18"/>
              </w:rPr>
              <w:t xml:space="preserve"> </w:t>
            </w:r>
            <w:r w:rsidRPr="002E61A1">
              <w:rPr>
                <w:rFonts w:asciiTheme="majorHAnsi" w:hAnsiTheme="majorHAnsi" w:cstheme="majorHAnsi"/>
                <w:bCs/>
                <w:sz w:val="18"/>
                <w:szCs w:val="18"/>
              </w:rPr>
              <w:t xml:space="preserve">RB trassikoridor lõhub sideme metsise idapoolsete Eesti asurkondadega. Nendest jäävad trassi mõjupiirkonda kirdes </w:t>
            </w:r>
            <w:proofErr w:type="spellStart"/>
            <w:r w:rsidRPr="002E61A1">
              <w:rPr>
                <w:rFonts w:asciiTheme="majorHAnsi" w:hAnsiTheme="majorHAnsi" w:cstheme="majorHAnsi"/>
                <w:bCs/>
                <w:sz w:val="18"/>
                <w:szCs w:val="18"/>
              </w:rPr>
              <w:t>Kikepera</w:t>
            </w:r>
            <w:proofErr w:type="spellEnd"/>
            <w:r w:rsidRPr="002E61A1">
              <w:rPr>
                <w:rFonts w:asciiTheme="majorHAnsi" w:hAnsiTheme="majorHAnsi" w:cstheme="majorHAnsi"/>
                <w:bCs/>
                <w:sz w:val="18"/>
                <w:szCs w:val="18"/>
              </w:rPr>
              <w:t xml:space="preserve"> linnuala ja kagus Põhja-Liivimaa linnuala asurkonnad. Olulistest sidusust tagavatest elupaikadest </w:t>
            </w:r>
            <w:r w:rsidR="00480D03">
              <w:rPr>
                <w:rFonts w:asciiTheme="majorHAnsi" w:hAnsiTheme="majorHAnsi" w:cstheme="majorHAnsi"/>
                <w:bCs/>
                <w:sz w:val="18"/>
                <w:szCs w:val="18"/>
              </w:rPr>
              <w:t>läbib</w:t>
            </w:r>
            <w:r w:rsidRPr="002E61A1">
              <w:rPr>
                <w:rFonts w:asciiTheme="majorHAnsi" w:hAnsiTheme="majorHAnsi" w:cstheme="majorHAnsi"/>
                <w:bCs/>
                <w:sz w:val="18"/>
                <w:szCs w:val="18"/>
              </w:rPr>
              <w:t xml:space="preserve"> Roosa-Kollane-Sinine trassikoridori lõunapoolne (</w:t>
            </w:r>
            <w:r w:rsidR="00480D03">
              <w:rPr>
                <w:rFonts w:asciiTheme="majorHAnsi" w:hAnsiTheme="majorHAnsi" w:cstheme="majorHAnsi"/>
                <w:bCs/>
                <w:sz w:val="18"/>
                <w:szCs w:val="18"/>
              </w:rPr>
              <w:t>s</w:t>
            </w:r>
            <w:r w:rsidRPr="002E61A1">
              <w:rPr>
                <w:rFonts w:asciiTheme="majorHAnsi" w:hAnsiTheme="majorHAnsi" w:cstheme="majorHAnsi"/>
                <w:bCs/>
                <w:sz w:val="18"/>
                <w:szCs w:val="18"/>
              </w:rPr>
              <w:t>inine</w:t>
            </w:r>
            <w:r w:rsidR="00480D03">
              <w:rPr>
                <w:rFonts w:asciiTheme="majorHAnsi" w:hAnsiTheme="majorHAnsi" w:cstheme="majorHAnsi"/>
                <w:bCs/>
                <w:sz w:val="18"/>
                <w:szCs w:val="18"/>
              </w:rPr>
              <w:t>)</w:t>
            </w:r>
            <w:r w:rsidRPr="002E61A1">
              <w:rPr>
                <w:rFonts w:asciiTheme="majorHAnsi" w:hAnsiTheme="majorHAnsi" w:cstheme="majorHAnsi"/>
                <w:bCs/>
                <w:sz w:val="18"/>
                <w:szCs w:val="18"/>
              </w:rPr>
              <w:t xml:space="preserve"> lõik</w:t>
            </w:r>
            <w:r w:rsidR="00480D03">
              <w:rPr>
                <w:rFonts w:asciiTheme="majorHAnsi" w:hAnsiTheme="majorHAnsi" w:cstheme="majorHAnsi"/>
                <w:bCs/>
                <w:sz w:val="18"/>
                <w:szCs w:val="18"/>
              </w:rPr>
              <w:t xml:space="preserve"> läbib</w:t>
            </w:r>
            <w:r w:rsidRPr="002E61A1">
              <w:rPr>
                <w:rFonts w:asciiTheme="majorHAnsi" w:hAnsiTheme="majorHAnsi" w:cstheme="majorHAnsi"/>
                <w:bCs/>
                <w:sz w:val="18"/>
                <w:szCs w:val="18"/>
              </w:rPr>
              <w:t xml:space="preserve"> Saki elupaika</w:t>
            </w:r>
            <w:r w:rsidR="00480D03">
              <w:rPr>
                <w:rFonts w:asciiTheme="majorHAnsi" w:hAnsiTheme="majorHAnsi" w:cstheme="majorHAnsi"/>
                <w:bCs/>
                <w:sz w:val="18"/>
                <w:szCs w:val="18"/>
              </w:rPr>
              <w:t xml:space="preserve"> (maksimaalselt loendatud 3 metsisekukke)</w:t>
            </w:r>
            <w:r w:rsidRPr="002E61A1">
              <w:rPr>
                <w:rFonts w:asciiTheme="majorHAnsi" w:hAnsiTheme="majorHAnsi" w:cstheme="majorHAnsi"/>
                <w:bCs/>
                <w:sz w:val="18"/>
                <w:szCs w:val="18"/>
              </w:rPr>
              <w:t>. Roosa-Kollane-Sinine koridori keskosa (</w:t>
            </w:r>
            <w:r w:rsidR="002B3460">
              <w:rPr>
                <w:rFonts w:asciiTheme="majorHAnsi" w:hAnsiTheme="majorHAnsi" w:cstheme="majorHAnsi"/>
                <w:bCs/>
                <w:sz w:val="18"/>
                <w:szCs w:val="18"/>
              </w:rPr>
              <w:t>k</w:t>
            </w:r>
            <w:r w:rsidRPr="002E61A1">
              <w:rPr>
                <w:rFonts w:asciiTheme="majorHAnsi" w:hAnsiTheme="majorHAnsi" w:cstheme="majorHAnsi"/>
                <w:bCs/>
                <w:sz w:val="18"/>
                <w:szCs w:val="18"/>
              </w:rPr>
              <w:t xml:space="preserve">ollane lõik) võib häiringuga mõjutada läänes asuvaid Venemurru ja </w:t>
            </w:r>
            <w:proofErr w:type="spellStart"/>
            <w:r w:rsidRPr="002E61A1">
              <w:rPr>
                <w:rFonts w:asciiTheme="majorHAnsi" w:hAnsiTheme="majorHAnsi" w:cstheme="majorHAnsi"/>
                <w:bCs/>
                <w:sz w:val="18"/>
                <w:szCs w:val="18"/>
              </w:rPr>
              <w:t>Kõveri</w:t>
            </w:r>
            <w:proofErr w:type="spellEnd"/>
            <w:r w:rsidRPr="002E61A1">
              <w:rPr>
                <w:rFonts w:asciiTheme="majorHAnsi" w:hAnsiTheme="majorHAnsi" w:cstheme="majorHAnsi"/>
                <w:bCs/>
                <w:sz w:val="18"/>
                <w:szCs w:val="18"/>
              </w:rPr>
              <w:t xml:space="preserve"> elupaiku.</w:t>
            </w:r>
            <w:r w:rsidR="00480D03">
              <w:rPr>
                <w:rFonts w:asciiTheme="majorHAnsi" w:hAnsiTheme="majorHAnsi" w:cstheme="majorHAnsi"/>
                <w:bCs/>
                <w:szCs w:val="18"/>
              </w:rPr>
              <w:t xml:space="preserve"> K</w:t>
            </w:r>
            <w:r w:rsidRPr="002E61A1">
              <w:rPr>
                <w:rFonts w:asciiTheme="majorHAnsi" w:hAnsiTheme="majorHAnsi" w:cstheme="majorHAnsi"/>
                <w:bCs/>
                <w:sz w:val="18"/>
                <w:szCs w:val="18"/>
              </w:rPr>
              <w:t xml:space="preserve">oridori põhjaosas võib ebasoodne barjääriefekt võimenduda koosmõjus </w:t>
            </w:r>
            <w:r w:rsidRPr="002E61A1">
              <w:rPr>
                <w:rFonts w:asciiTheme="majorHAnsi" w:hAnsiTheme="majorHAnsi" w:cstheme="majorHAnsi"/>
                <w:bCs/>
                <w:sz w:val="18"/>
                <w:szCs w:val="18"/>
              </w:rPr>
              <w:lastRenderedPageBreak/>
              <w:t xml:space="preserve">olemasoleva maanteekoridori barjääriefektiga, mis kulgeb peaaegu paralleelselt trassikoridoriga. </w:t>
            </w:r>
            <w:r w:rsidRPr="002E61A1">
              <w:rPr>
                <w:rFonts w:asciiTheme="majorHAnsi" w:hAnsiTheme="majorHAnsi" w:cstheme="majorHAnsi"/>
                <w:bCs/>
                <w:color w:val="FF0000"/>
                <w:sz w:val="18"/>
                <w:szCs w:val="18"/>
              </w:rPr>
              <w:t>Sidusust ja kogu Eesti populatsiooni terviklikkust ebasoodsalt mõjutav barjääriefekti</w:t>
            </w:r>
            <w:r w:rsidRPr="002E61A1">
              <w:rPr>
                <w:rFonts w:asciiTheme="majorHAnsi" w:hAnsiTheme="majorHAnsi" w:cstheme="majorHAnsi"/>
                <w:color w:val="FF0000"/>
                <w:sz w:val="18"/>
                <w:szCs w:val="18"/>
              </w:rPr>
              <w:t xml:space="preserve"> ei ole leevendatav ja seega ei ole välistatud ebasoodne mõju metsise liigikaitse eesmärkidele</w:t>
            </w:r>
            <w:r w:rsidRPr="002E61A1">
              <w:rPr>
                <w:rFonts w:asciiTheme="majorHAnsi" w:hAnsiTheme="majorHAnsi" w:cstheme="majorHAnsi"/>
                <w:sz w:val="18"/>
                <w:szCs w:val="18"/>
              </w:rPr>
              <w:t>.</w:t>
            </w:r>
          </w:p>
        </w:tc>
        <w:tc>
          <w:tcPr>
            <w:tcW w:w="1683" w:type="dxa"/>
            <w:shd w:val="clear" w:color="auto" w:fill="FF0000"/>
          </w:tcPr>
          <w:p w14:paraId="123EF634" w14:textId="120AAE65"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lastRenderedPageBreak/>
              <w:t>Tugev mõju linnualade liigile - 2</w:t>
            </w:r>
          </w:p>
        </w:tc>
      </w:tr>
      <w:tr w:rsidR="00536817" w:rsidRPr="002E61A1" w14:paraId="7C557F52" w14:textId="77777777" w:rsidTr="00536817">
        <w:tc>
          <w:tcPr>
            <w:tcW w:w="1089" w:type="dxa"/>
            <w:vMerge/>
            <w:shd w:val="clear" w:color="auto" w:fill="767171" w:themeFill="background2" w:themeFillShade="80"/>
          </w:tcPr>
          <w:p w14:paraId="28BA955A" w14:textId="77777777" w:rsidR="00536817" w:rsidRPr="002E61A1" w:rsidRDefault="00536817" w:rsidP="00536817">
            <w:pPr>
              <w:rPr>
                <w:rFonts w:asciiTheme="majorHAnsi" w:hAnsiTheme="majorHAnsi" w:cstheme="majorHAnsi"/>
                <w:sz w:val="18"/>
                <w:szCs w:val="18"/>
              </w:rPr>
            </w:pPr>
          </w:p>
        </w:tc>
        <w:tc>
          <w:tcPr>
            <w:tcW w:w="2623" w:type="dxa"/>
          </w:tcPr>
          <w:p w14:paraId="19006DF2" w14:textId="1E15F27F"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Häirimine</w:t>
            </w:r>
          </w:p>
        </w:tc>
        <w:tc>
          <w:tcPr>
            <w:tcW w:w="8535" w:type="dxa"/>
          </w:tcPr>
          <w:p w14:paraId="1F4E4BF9" w14:textId="77777777" w:rsidR="005E4D5E" w:rsidRDefault="005E4D5E" w:rsidP="005E4D5E">
            <w:pPr>
              <w:rPr>
                <w:rFonts w:asciiTheme="majorHAnsi" w:hAnsiTheme="majorHAnsi" w:cstheme="majorHAnsi"/>
                <w:sz w:val="18"/>
                <w:szCs w:val="18"/>
              </w:rPr>
            </w:pPr>
            <w:r w:rsidRPr="002E61A1">
              <w:rPr>
                <w:rFonts w:asciiTheme="majorHAnsi" w:hAnsiTheme="majorHAnsi" w:cstheme="majorHAnsi"/>
                <w:sz w:val="18"/>
                <w:szCs w:val="18"/>
              </w:rPr>
              <w:t>Häiringud tulenevad ehitus- ja kasutusaegsest mürast ning inimeste ja mehhanismide liikumisest Luitemaa linnualal. Ehitusaegne mõju on ajutine ja leevendatavate meetmetega on oluline ebasoodne mõju välditav. Kasutuse ajal on mõju regulaarne ja ilmneb lühiajaliselt rongi möödumisel</w:t>
            </w:r>
            <w:r>
              <w:rPr>
                <w:rFonts w:asciiTheme="majorHAnsi" w:hAnsiTheme="majorHAnsi" w:cstheme="majorHAnsi"/>
                <w:sz w:val="18"/>
                <w:szCs w:val="18"/>
              </w:rPr>
              <w:t xml:space="preserve">. </w:t>
            </w:r>
            <w:r w:rsidRPr="002E61A1">
              <w:rPr>
                <w:rFonts w:asciiTheme="majorHAnsi" w:hAnsiTheme="majorHAnsi" w:cstheme="majorHAnsi"/>
                <w:sz w:val="18"/>
                <w:szCs w:val="18"/>
              </w:rPr>
              <w:t xml:space="preserve">Kõige tundlikumaks liigiks mürahäiringu suhtes on Natura asjakohasel hindamisel ekspertide ja rahvusvahelise kogemuse põhjal peetud metsist. </w:t>
            </w:r>
          </w:p>
          <w:p w14:paraId="4086A4FF" w14:textId="3E91DBC0" w:rsidR="00536817" w:rsidRPr="002E61A1" w:rsidRDefault="005E4D5E" w:rsidP="005706CF">
            <w:pPr>
              <w:rPr>
                <w:rFonts w:asciiTheme="majorHAnsi" w:hAnsiTheme="majorHAnsi" w:cstheme="majorHAnsi"/>
                <w:sz w:val="18"/>
                <w:szCs w:val="18"/>
              </w:rPr>
            </w:pPr>
            <w:r w:rsidRPr="002E61A1">
              <w:rPr>
                <w:rFonts w:asciiTheme="majorHAnsi" w:hAnsiTheme="majorHAnsi" w:cstheme="majorHAnsi"/>
                <w:sz w:val="18"/>
                <w:szCs w:val="18"/>
              </w:rPr>
              <w:t>Metsise mäng</w:t>
            </w:r>
            <w:r>
              <w:rPr>
                <w:rFonts w:asciiTheme="majorHAnsi" w:hAnsiTheme="majorHAnsi" w:cstheme="majorHAnsi"/>
                <w:sz w:val="18"/>
                <w:szCs w:val="18"/>
              </w:rPr>
              <w:t>u</w:t>
            </w:r>
            <w:r w:rsidRPr="002E61A1">
              <w:rPr>
                <w:rFonts w:asciiTheme="majorHAnsi" w:hAnsiTheme="majorHAnsi" w:cstheme="majorHAnsi"/>
                <w:sz w:val="18"/>
                <w:szCs w:val="18"/>
              </w:rPr>
              <w:t xml:space="preserve">kohale on seatud Natura asjakohases hindamises müra sihttasemeks 45 </w:t>
            </w:r>
            <w:proofErr w:type="spellStart"/>
            <w:r w:rsidRPr="002E61A1">
              <w:rPr>
                <w:rFonts w:asciiTheme="majorHAnsi" w:hAnsiTheme="majorHAnsi" w:cstheme="majorHAnsi"/>
                <w:sz w:val="18"/>
                <w:szCs w:val="18"/>
              </w:rPr>
              <w:t>dB</w:t>
            </w:r>
            <w:proofErr w:type="spellEnd"/>
            <w:r w:rsidRPr="002E61A1">
              <w:rPr>
                <w:rFonts w:asciiTheme="majorHAnsi" w:hAnsiTheme="majorHAnsi" w:cstheme="majorHAnsi"/>
                <w:sz w:val="18"/>
                <w:szCs w:val="18"/>
              </w:rPr>
              <w:t xml:space="preserve">. Kõige tundlikumaks on Luitemaa linnuala. </w:t>
            </w:r>
            <w:r>
              <w:rPr>
                <w:rFonts w:asciiTheme="majorHAnsi" w:hAnsiTheme="majorHAnsi" w:cstheme="majorHAnsi"/>
                <w:sz w:val="18"/>
                <w:szCs w:val="18"/>
              </w:rPr>
              <w:t>Roosa</w:t>
            </w:r>
            <w:r w:rsidRPr="002E61A1">
              <w:rPr>
                <w:rFonts w:asciiTheme="majorHAnsi" w:hAnsiTheme="majorHAnsi" w:cstheme="majorHAnsi"/>
                <w:sz w:val="18"/>
                <w:szCs w:val="18"/>
              </w:rPr>
              <w:t>-Kollane-Sinine koridori puhul on</w:t>
            </w:r>
            <w:r>
              <w:rPr>
                <w:rFonts w:asciiTheme="majorHAnsi" w:hAnsiTheme="majorHAnsi" w:cstheme="majorHAnsi"/>
                <w:sz w:val="18"/>
                <w:szCs w:val="18"/>
              </w:rPr>
              <w:t xml:space="preserve"> ilma leevendusmeetmeid rakendamata</w:t>
            </w:r>
            <w:r w:rsidRPr="002E61A1">
              <w:rPr>
                <w:rFonts w:asciiTheme="majorHAnsi" w:hAnsiTheme="majorHAnsi" w:cstheme="majorHAnsi"/>
                <w:sz w:val="18"/>
                <w:szCs w:val="18"/>
              </w:rPr>
              <w:t xml:space="preserve"> </w:t>
            </w:r>
            <w:r w:rsidR="00536817" w:rsidRPr="002E61A1">
              <w:rPr>
                <w:rFonts w:asciiTheme="majorHAnsi" w:hAnsiTheme="majorHAnsi" w:cstheme="majorHAnsi"/>
                <w:sz w:val="18"/>
                <w:szCs w:val="18"/>
              </w:rPr>
              <w:t xml:space="preserve">üle 45 </w:t>
            </w:r>
            <w:proofErr w:type="spellStart"/>
            <w:r w:rsidR="00536817" w:rsidRPr="002E61A1">
              <w:rPr>
                <w:rFonts w:asciiTheme="majorHAnsi" w:hAnsiTheme="majorHAnsi" w:cstheme="majorHAnsi"/>
                <w:sz w:val="18"/>
                <w:szCs w:val="18"/>
              </w:rPr>
              <w:t>dB</w:t>
            </w:r>
            <w:proofErr w:type="spellEnd"/>
            <w:r w:rsidR="00536817" w:rsidRPr="002E61A1">
              <w:rPr>
                <w:rFonts w:asciiTheme="majorHAnsi" w:hAnsiTheme="majorHAnsi" w:cstheme="majorHAnsi"/>
                <w:sz w:val="18"/>
                <w:szCs w:val="18"/>
              </w:rPr>
              <w:t xml:space="preserve"> ulatuva müratasemega ala suuruseks Luitemaa linnualal 285 hektarit, mis on 2% selle Natura ala pindalast. </w:t>
            </w:r>
            <w:r w:rsidR="005706CF">
              <w:rPr>
                <w:rFonts w:asciiTheme="majorHAnsi" w:hAnsiTheme="majorHAnsi" w:cstheme="majorHAnsi"/>
                <w:sz w:val="18"/>
                <w:szCs w:val="18"/>
              </w:rPr>
              <w:t>E</w:t>
            </w:r>
            <w:r w:rsidR="005706CF" w:rsidRPr="002E61A1">
              <w:rPr>
                <w:rFonts w:asciiTheme="majorHAnsi" w:hAnsiTheme="majorHAnsi" w:cstheme="majorHAnsi"/>
                <w:sz w:val="18"/>
                <w:szCs w:val="18"/>
              </w:rPr>
              <w:t>basood</w:t>
            </w:r>
            <w:r w:rsidR="005706CF">
              <w:rPr>
                <w:rFonts w:asciiTheme="majorHAnsi" w:hAnsiTheme="majorHAnsi" w:cstheme="majorHAnsi"/>
                <w:sz w:val="18"/>
                <w:szCs w:val="18"/>
              </w:rPr>
              <w:t>sat</w:t>
            </w:r>
            <w:r w:rsidR="005706CF" w:rsidRPr="002E61A1">
              <w:rPr>
                <w:rFonts w:asciiTheme="majorHAnsi" w:hAnsiTheme="majorHAnsi" w:cstheme="majorHAnsi"/>
                <w:sz w:val="18"/>
                <w:szCs w:val="18"/>
              </w:rPr>
              <w:t xml:space="preserve"> mõju </w:t>
            </w:r>
            <w:r w:rsidR="005706CF">
              <w:rPr>
                <w:rFonts w:asciiTheme="majorHAnsi" w:hAnsiTheme="majorHAnsi" w:cstheme="majorHAnsi"/>
                <w:sz w:val="18"/>
                <w:szCs w:val="18"/>
              </w:rPr>
              <w:t xml:space="preserve">metsise elupaikadele </w:t>
            </w:r>
            <w:r w:rsidR="005706CF" w:rsidRPr="002E61A1">
              <w:rPr>
                <w:rFonts w:asciiTheme="majorHAnsi" w:hAnsiTheme="majorHAnsi" w:cstheme="majorHAnsi"/>
                <w:sz w:val="18"/>
                <w:szCs w:val="18"/>
              </w:rPr>
              <w:t xml:space="preserve">on leevendusmeetmete rakendamisel </w:t>
            </w:r>
            <w:r w:rsidR="005706CF">
              <w:rPr>
                <w:rFonts w:asciiTheme="majorHAnsi" w:hAnsiTheme="majorHAnsi" w:cstheme="majorHAnsi"/>
                <w:sz w:val="18"/>
                <w:szCs w:val="18"/>
              </w:rPr>
              <w:t xml:space="preserve">võimalik </w:t>
            </w:r>
            <w:r w:rsidR="005706CF" w:rsidRPr="002E61A1">
              <w:rPr>
                <w:rFonts w:asciiTheme="majorHAnsi" w:hAnsiTheme="majorHAnsi" w:cstheme="majorHAnsi"/>
                <w:sz w:val="18"/>
                <w:szCs w:val="18"/>
              </w:rPr>
              <w:t>väl</w:t>
            </w:r>
            <w:r w:rsidR="005706CF">
              <w:rPr>
                <w:rFonts w:asciiTheme="majorHAnsi" w:hAnsiTheme="majorHAnsi" w:cstheme="majorHAnsi"/>
                <w:sz w:val="18"/>
                <w:szCs w:val="18"/>
              </w:rPr>
              <w:t>tida või vähendada</w:t>
            </w:r>
            <w:r w:rsidR="005706CF" w:rsidRPr="002E61A1">
              <w:rPr>
                <w:rFonts w:asciiTheme="majorHAnsi" w:hAnsiTheme="majorHAnsi" w:cstheme="majorHAnsi"/>
                <w:sz w:val="18"/>
                <w:szCs w:val="18"/>
              </w:rPr>
              <w:t>.</w:t>
            </w:r>
          </w:p>
        </w:tc>
        <w:tc>
          <w:tcPr>
            <w:tcW w:w="1683" w:type="dxa"/>
            <w:shd w:val="clear" w:color="auto" w:fill="FFC000"/>
          </w:tcPr>
          <w:p w14:paraId="08749A70" w14:textId="53E7C60B"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Keskmine mõju liikidele  - 1</w:t>
            </w:r>
          </w:p>
        </w:tc>
      </w:tr>
      <w:tr w:rsidR="00536817" w:rsidRPr="002E61A1" w14:paraId="55619439" w14:textId="77777777" w:rsidTr="00536817">
        <w:tc>
          <w:tcPr>
            <w:tcW w:w="1089" w:type="dxa"/>
            <w:vMerge/>
            <w:shd w:val="clear" w:color="auto" w:fill="767171" w:themeFill="background2" w:themeFillShade="80"/>
          </w:tcPr>
          <w:p w14:paraId="54F98B1A" w14:textId="77777777" w:rsidR="00536817" w:rsidRPr="002E61A1" w:rsidRDefault="00536817" w:rsidP="00536817">
            <w:pPr>
              <w:rPr>
                <w:rFonts w:asciiTheme="majorHAnsi" w:hAnsiTheme="majorHAnsi" w:cstheme="majorHAnsi"/>
                <w:sz w:val="18"/>
                <w:szCs w:val="18"/>
              </w:rPr>
            </w:pPr>
          </w:p>
        </w:tc>
        <w:tc>
          <w:tcPr>
            <w:tcW w:w="2623" w:type="dxa"/>
          </w:tcPr>
          <w:p w14:paraId="045A5956" w14:textId="4B04BECA"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Liikide populatsioonide väljatõrjumine</w:t>
            </w:r>
          </w:p>
        </w:tc>
        <w:tc>
          <w:tcPr>
            <w:tcW w:w="8535" w:type="dxa"/>
          </w:tcPr>
          <w:p w14:paraId="3176F32A" w14:textId="77777777" w:rsidR="00536817" w:rsidRDefault="00536817" w:rsidP="00536817">
            <w:pPr>
              <w:rPr>
                <w:rFonts w:asciiTheme="majorHAnsi" w:hAnsiTheme="majorHAnsi" w:cstheme="majorHAnsi"/>
                <w:sz w:val="18"/>
                <w:szCs w:val="18"/>
              </w:rPr>
            </w:pPr>
            <w:r w:rsidRPr="00912339">
              <w:rPr>
                <w:rFonts w:asciiTheme="majorHAnsi" w:hAnsiTheme="majorHAnsi" w:cstheme="majorHAnsi"/>
                <w:color w:val="FF0000"/>
                <w:sz w:val="18"/>
                <w:szCs w:val="18"/>
              </w:rPr>
              <w:t>Barjääriefekti mõju tulemusena võib Luitemaa linnualal hääbuda metsise asurkond.</w:t>
            </w:r>
            <w:r w:rsidRPr="002E61A1">
              <w:rPr>
                <w:rFonts w:asciiTheme="majorHAnsi" w:hAnsiTheme="majorHAnsi" w:cstheme="majorHAnsi"/>
                <w:sz w:val="18"/>
                <w:szCs w:val="18"/>
              </w:rPr>
              <w:t xml:space="preserve"> Kaasnev ebasoodne mõju on Lõuna-Pärnumaa metsisepopulatsiooni terviklikkusele -</w:t>
            </w:r>
            <w:r>
              <w:rPr>
                <w:rFonts w:asciiTheme="majorHAnsi" w:hAnsiTheme="majorHAnsi" w:cstheme="majorHAnsi"/>
                <w:sz w:val="18"/>
                <w:szCs w:val="18"/>
              </w:rPr>
              <w:t xml:space="preserve"> </w:t>
            </w:r>
            <w:r w:rsidRPr="002E61A1">
              <w:rPr>
                <w:rFonts w:asciiTheme="majorHAnsi" w:hAnsiTheme="majorHAnsi" w:cstheme="majorHAnsi"/>
                <w:sz w:val="18"/>
                <w:szCs w:val="18"/>
              </w:rPr>
              <w:t>läänepoolsete asurkondade hääbumisega kannatab ka Lõuna-Pärnumaa asurkond tervikuna.</w:t>
            </w:r>
          </w:p>
          <w:p w14:paraId="1921F982" w14:textId="3B5B58D7" w:rsidR="00674EFD" w:rsidRPr="002E61A1" w:rsidRDefault="00674EFD" w:rsidP="00536817">
            <w:pPr>
              <w:rPr>
                <w:rFonts w:asciiTheme="majorHAnsi" w:hAnsiTheme="majorHAnsi" w:cstheme="majorHAnsi"/>
                <w:sz w:val="18"/>
                <w:szCs w:val="18"/>
              </w:rPr>
            </w:pPr>
            <w:r>
              <w:rPr>
                <w:rFonts w:asciiTheme="majorHAnsi" w:hAnsiTheme="majorHAnsi" w:cstheme="majorHAnsi"/>
                <w:sz w:val="18"/>
                <w:szCs w:val="18"/>
              </w:rPr>
              <w:t xml:space="preserve">Liikide </w:t>
            </w:r>
            <w:proofErr w:type="spellStart"/>
            <w:r>
              <w:rPr>
                <w:rFonts w:asciiTheme="majorHAnsi" w:hAnsiTheme="majorHAnsi" w:cstheme="majorHAnsi"/>
                <w:sz w:val="18"/>
                <w:szCs w:val="18"/>
              </w:rPr>
              <w:t>surevuse</w:t>
            </w:r>
            <w:proofErr w:type="spellEnd"/>
            <w:r>
              <w:rPr>
                <w:rFonts w:asciiTheme="majorHAnsi" w:hAnsiTheme="majorHAnsi" w:cstheme="majorHAnsi"/>
                <w:sz w:val="18"/>
                <w:szCs w:val="18"/>
              </w:rPr>
              <w:t xml:space="preserve"> oluline suurenemine läbi kokkupõrgete rongi või taristuga on leevendusmeetmetega välditav.</w:t>
            </w:r>
          </w:p>
        </w:tc>
        <w:tc>
          <w:tcPr>
            <w:tcW w:w="1683" w:type="dxa"/>
            <w:shd w:val="clear" w:color="auto" w:fill="FF0000"/>
          </w:tcPr>
          <w:p w14:paraId="476DABB8" w14:textId="51C93601" w:rsidR="00536817" w:rsidRPr="002E61A1" w:rsidRDefault="00536817" w:rsidP="00536817">
            <w:pPr>
              <w:rPr>
                <w:rFonts w:asciiTheme="majorHAnsi" w:hAnsiTheme="majorHAnsi" w:cstheme="majorHAnsi"/>
                <w:sz w:val="18"/>
                <w:szCs w:val="18"/>
              </w:rPr>
            </w:pPr>
            <w:r w:rsidRPr="002E61A1">
              <w:rPr>
                <w:rFonts w:asciiTheme="majorHAnsi" w:hAnsiTheme="majorHAnsi" w:cstheme="majorHAnsi"/>
                <w:sz w:val="18"/>
                <w:szCs w:val="18"/>
              </w:rPr>
              <w:t>Tugev mõju linnualade liigile - 2</w:t>
            </w:r>
          </w:p>
        </w:tc>
      </w:tr>
    </w:tbl>
    <w:p w14:paraId="102243AB" w14:textId="77777777" w:rsidR="00915701" w:rsidRPr="002E61A1" w:rsidRDefault="00915701" w:rsidP="00754825">
      <w:pPr>
        <w:rPr>
          <w:rFonts w:asciiTheme="majorHAnsi" w:hAnsiTheme="majorHAnsi" w:cstheme="majorHAnsi"/>
          <w:sz w:val="18"/>
          <w:szCs w:val="18"/>
        </w:rPr>
      </w:pPr>
    </w:p>
    <w:p w14:paraId="29E28DEB" w14:textId="20A6FA7E" w:rsidR="00233B99" w:rsidRPr="002E61A1" w:rsidRDefault="007C76D2" w:rsidP="00FD732B">
      <w:pPr>
        <w:rPr>
          <w:szCs w:val="22"/>
        </w:rPr>
      </w:pPr>
      <w:r w:rsidRPr="002E61A1">
        <w:rPr>
          <w:szCs w:val="22"/>
        </w:rPr>
        <w:t xml:space="preserve">Alternatiivide </w:t>
      </w:r>
      <w:r w:rsidR="0050152D" w:rsidRPr="002E61A1">
        <w:rPr>
          <w:szCs w:val="22"/>
        </w:rPr>
        <w:t>omavahelis</w:t>
      </w:r>
      <w:r w:rsidR="005C3DFB" w:rsidRPr="002E61A1">
        <w:rPr>
          <w:szCs w:val="22"/>
        </w:rPr>
        <w:t>t</w:t>
      </w:r>
      <w:r w:rsidR="0050152D" w:rsidRPr="002E61A1">
        <w:rPr>
          <w:szCs w:val="22"/>
        </w:rPr>
        <w:t xml:space="preserve">e </w:t>
      </w:r>
      <w:r w:rsidRPr="002E61A1">
        <w:rPr>
          <w:szCs w:val="22"/>
        </w:rPr>
        <w:t>võrdl</w:t>
      </w:r>
      <w:r w:rsidR="005C3DFB" w:rsidRPr="002E61A1">
        <w:rPr>
          <w:szCs w:val="22"/>
        </w:rPr>
        <w:t>us</w:t>
      </w:r>
      <w:r w:rsidR="0050152D" w:rsidRPr="002E61A1">
        <w:rPr>
          <w:szCs w:val="22"/>
        </w:rPr>
        <w:t>tulemus</w:t>
      </w:r>
      <w:r w:rsidR="005C3DFB" w:rsidRPr="002E61A1">
        <w:rPr>
          <w:szCs w:val="22"/>
        </w:rPr>
        <w:t>t</w:t>
      </w:r>
      <w:r w:rsidR="0050152D" w:rsidRPr="002E61A1">
        <w:rPr>
          <w:szCs w:val="22"/>
        </w:rPr>
        <w:t>e kasutamisel tuleb silmas pidada, et kriteeriumid ei ole omavahel võrreldavad erinevatel põhjustel. Nendest põhjustest olulisimaks on asjaolu, et mõjutegurid on omavahelises seoses, kus näiteks üks otsene mõju ühe kriteeriumi osas põhjustab kaudset mõju teise kriteeriumi osas. Omavahelise seose arvesse võtmisel tekib võimalk topelt arvestus, mille tulemusel võib mõne kriteeriumi osas tulemus olla üle paisutatud ja võrdluse alus alternatiivi osas nihestatud. Alternatiivide võrdluse peamise</w:t>
      </w:r>
      <w:r w:rsidR="005C3DFB" w:rsidRPr="002E61A1">
        <w:rPr>
          <w:szCs w:val="22"/>
        </w:rPr>
        <w:t>ks</w:t>
      </w:r>
      <w:r w:rsidR="0050152D" w:rsidRPr="002E61A1">
        <w:rPr>
          <w:szCs w:val="22"/>
        </w:rPr>
        <w:t xml:space="preserve"> sihiks on selgitada, millise alternatiivi mõju on Natura loodusalade ja linnualade kaitse-eesmärkide suhtes ning Natura alade üldise eesmärgi</w:t>
      </w:r>
      <w:r w:rsidR="005C3DFB" w:rsidRPr="002E61A1">
        <w:rPr>
          <w:szCs w:val="22"/>
        </w:rPr>
        <w:t xml:space="preserve"> </w:t>
      </w:r>
      <w:r w:rsidR="0050152D" w:rsidRPr="002E61A1">
        <w:rPr>
          <w:szCs w:val="22"/>
        </w:rPr>
        <w:t>-</w:t>
      </w:r>
      <w:r w:rsidR="005C3DFB" w:rsidRPr="002E61A1">
        <w:rPr>
          <w:szCs w:val="22"/>
        </w:rPr>
        <w:t xml:space="preserve"> </w:t>
      </w:r>
      <w:r w:rsidR="0050152D" w:rsidRPr="002E61A1">
        <w:rPr>
          <w:szCs w:val="22"/>
        </w:rPr>
        <w:t>terviklikkuse tagami</w:t>
      </w:r>
      <w:r w:rsidR="005C3DFB" w:rsidRPr="002E61A1">
        <w:rPr>
          <w:szCs w:val="22"/>
        </w:rPr>
        <w:t>s</w:t>
      </w:r>
      <w:r w:rsidR="0050152D" w:rsidRPr="002E61A1">
        <w:rPr>
          <w:szCs w:val="22"/>
        </w:rPr>
        <w:t>e</w:t>
      </w:r>
      <w:r w:rsidR="005C3DFB" w:rsidRPr="002E61A1">
        <w:rPr>
          <w:szCs w:val="22"/>
        </w:rPr>
        <w:t xml:space="preserve"> suhtes</w:t>
      </w:r>
      <w:r w:rsidR="0050152D" w:rsidRPr="002E61A1">
        <w:rPr>
          <w:szCs w:val="22"/>
        </w:rPr>
        <w:t xml:space="preserve">, kõige väiksem. </w:t>
      </w:r>
    </w:p>
    <w:p w14:paraId="53AA544C" w14:textId="3351D0BF" w:rsidR="007C76D2" w:rsidRDefault="0050152D" w:rsidP="00FD732B">
      <w:pPr>
        <w:rPr>
          <w:szCs w:val="22"/>
        </w:rPr>
      </w:pPr>
      <w:r w:rsidRPr="002E61A1">
        <w:rPr>
          <w:szCs w:val="22"/>
        </w:rPr>
        <w:t xml:space="preserve">Alternatiivide hindamise võrdlustulemused on esitatud </w:t>
      </w:r>
      <w:r w:rsidR="00087D53" w:rsidRPr="002E61A1">
        <w:rPr>
          <w:szCs w:val="22"/>
        </w:rPr>
        <w:t xml:space="preserve">allpool </w:t>
      </w:r>
      <w:r w:rsidRPr="002E61A1">
        <w:rPr>
          <w:szCs w:val="22"/>
        </w:rPr>
        <w:t>ülevaatlikus tabelis</w:t>
      </w:r>
      <w:r w:rsidR="00CB557F">
        <w:rPr>
          <w:szCs w:val="22"/>
        </w:rPr>
        <w:t xml:space="preserve"> (</w:t>
      </w:r>
      <w:r w:rsidR="00CB557F">
        <w:rPr>
          <w:szCs w:val="22"/>
        </w:rPr>
        <w:fldChar w:fldCharType="begin"/>
      </w:r>
      <w:r w:rsidR="00CB557F">
        <w:rPr>
          <w:szCs w:val="22"/>
        </w:rPr>
        <w:instrText xml:space="preserve"> REF _Ref138064504 \h </w:instrText>
      </w:r>
      <w:r w:rsidR="00CB557F">
        <w:rPr>
          <w:szCs w:val="22"/>
        </w:rPr>
      </w:r>
      <w:r w:rsidR="00CB557F">
        <w:rPr>
          <w:szCs w:val="22"/>
        </w:rPr>
        <w:fldChar w:fldCharType="separate"/>
      </w:r>
      <w:r w:rsidR="00CB557F" w:rsidRPr="002E61A1">
        <w:t xml:space="preserve">Tabel </w:t>
      </w:r>
      <w:r w:rsidR="00CB557F">
        <w:rPr>
          <w:noProof/>
        </w:rPr>
        <w:t>3</w:t>
      </w:r>
      <w:r w:rsidR="00CB557F">
        <w:rPr>
          <w:szCs w:val="22"/>
        </w:rPr>
        <w:fldChar w:fldCharType="end"/>
      </w:r>
      <w:r w:rsidR="00087D53" w:rsidRPr="002E61A1">
        <w:rPr>
          <w:szCs w:val="22"/>
        </w:rPr>
        <w:t>)</w:t>
      </w:r>
      <w:r w:rsidRPr="002E61A1">
        <w:rPr>
          <w:szCs w:val="22"/>
        </w:rPr>
        <w:t>. See tabel annab lühikokkuvõte kriteeriumite hindamisest</w:t>
      </w:r>
      <w:r w:rsidR="003F1BF5" w:rsidRPr="002E61A1">
        <w:rPr>
          <w:szCs w:val="22"/>
        </w:rPr>
        <w:t xml:space="preserve"> </w:t>
      </w:r>
      <w:r w:rsidR="00087D53" w:rsidRPr="002E61A1">
        <w:rPr>
          <w:szCs w:val="22"/>
        </w:rPr>
        <w:t>ülalpool tabelis (</w:t>
      </w:r>
      <w:r w:rsidR="00CB557F">
        <w:rPr>
          <w:szCs w:val="22"/>
        </w:rPr>
        <w:fldChar w:fldCharType="begin"/>
      </w:r>
      <w:r w:rsidR="00CB557F">
        <w:rPr>
          <w:szCs w:val="22"/>
        </w:rPr>
        <w:instrText xml:space="preserve"> REF _Ref138064493 \h </w:instrText>
      </w:r>
      <w:r w:rsidR="00CB557F">
        <w:rPr>
          <w:szCs w:val="22"/>
        </w:rPr>
      </w:r>
      <w:r w:rsidR="00CB557F">
        <w:rPr>
          <w:szCs w:val="22"/>
        </w:rPr>
        <w:fldChar w:fldCharType="separate"/>
      </w:r>
      <w:r w:rsidR="00CB557F" w:rsidRPr="002E61A1">
        <w:t xml:space="preserve">Tabel </w:t>
      </w:r>
      <w:r w:rsidR="00CB557F">
        <w:rPr>
          <w:noProof/>
        </w:rPr>
        <w:t>2</w:t>
      </w:r>
      <w:r w:rsidR="00CB557F">
        <w:rPr>
          <w:szCs w:val="22"/>
        </w:rPr>
        <w:fldChar w:fldCharType="end"/>
      </w:r>
      <w:r w:rsidR="00087D53" w:rsidRPr="002E61A1">
        <w:rPr>
          <w:szCs w:val="22"/>
        </w:rPr>
        <w:t>)</w:t>
      </w:r>
      <w:r w:rsidRPr="002E61A1">
        <w:rPr>
          <w:szCs w:val="22"/>
        </w:rPr>
        <w:t>.</w:t>
      </w:r>
    </w:p>
    <w:p w14:paraId="7DF1D6BC" w14:textId="77777777" w:rsidR="00CB557F" w:rsidRDefault="00CB557F" w:rsidP="00FD732B">
      <w:pPr>
        <w:rPr>
          <w:szCs w:val="22"/>
        </w:rPr>
      </w:pPr>
    </w:p>
    <w:p w14:paraId="2C179249" w14:textId="77777777" w:rsidR="00CB557F" w:rsidRDefault="00CB557F" w:rsidP="00FD732B">
      <w:pPr>
        <w:rPr>
          <w:szCs w:val="22"/>
        </w:rPr>
      </w:pPr>
    </w:p>
    <w:p w14:paraId="6BBE7C79" w14:textId="77777777" w:rsidR="00CB557F" w:rsidRPr="002E61A1" w:rsidRDefault="00CB557F" w:rsidP="00FD732B">
      <w:pPr>
        <w:rPr>
          <w:rFonts w:asciiTheme="majorHAnsi" w:hAnsiTheme="majorHAnsi" w:cstheme="majorHAnsi"/>
          <w:szCs w:val="22"/>
        </w:rPr>
      </w:pPr>
    </w:p>
    <w:p w14:paraId="63B2FD20" w14:textId="38CB64E6" w:rsidR="007C76D2" w:rsidRPr="002E61A1" w:rsidRDefault="003F1BF5" w:rsidP="009E4C86">
      <w:pPr>
        <w:pStyle w:val="Caption"/>
      </w:pPr>
      <w:bookmarkStart w:id="3" w:name="_Ref138064504"/>
      <w:r w:rsidRPr="002E61A1">
        <w:lastRenderedPageBreak/>
        <w:t xml:space="preserve">Tabel </w:t>
      </w:r>
      <w:r w:rsidR="00E5199E">
        <w:fldChar w:fldCharType="begin"/>
      </w:r>
      <w:r w:rsidR="00E5199E">
        <w:instrText xml:space="preserve"> SEQ T</w:instrText>
      </w:r>
      <w:r w:rsidR="00E5199E">
        <w:instrText xml:space="preserve">abel \* ARABIC </w:instrText>
      </w:r>
      <w:r w:rsidR="00E5199E">
        <w:fldChar w:fldCharType="separate"/>
      </w:r>
      <w:r w:rsidR="00CB557F">
        <w:rPr>
          <w:noProof/>
        </w:rPr>
        <w:t>3</w:t>
      </w:r>
      <w:r w:rsidR="00E5199E">
        <w:rPr>
          <w:noProof/>
        </w:rPr>
        <w:fldChar w:fldCharType="end"/>
      </w:r>
      <w:bookmarkEnd w:id="3"/>
      <w:r w:rsidR="009E4C86" w:rsidRPr="002E61A1">
        <w:t>.</w:t>
      </w:r>
      <w:r w:rsidRPr="002E61A1">
        <w:t xml:space="preserve"> </w:t>
      </w:r>
      <w:r w:rsidR="009E4C86" w:rsidRPr="002E61A1">
        <w:t>Alternatiivide võrdluse kokkuvõte</w:t>
      </w:r>
    </w:p>
    <w:tbl>
      <w:tblPr>
        <w:tblStyle w:val="TableGrid"/>
        <w:tblW w:w="0" w:type="auto"/>
        <w:tblLook w:val="04A0" w:firstRow="1" w:lastRow="0" w:firstColumn="1" w:lastColumn="0" w:noHBand="0" w:noVBand="1"/>
      </w:tblPr>
      <w:tblGrid>
        <w:gridCol w:w="2263"/>
        <w:gridCol w:w="1914"/>
        <w:gridCol w:w="2055"/>
        <w:gridCol w:w="2055"/>
        <w:gridCol w:w="2056"/>
        <w:gridCol w:w="1619"/>
        <w:gridCol w:w="1968"/>
      </w:tblGrid>
      <w:tr w:rsidR="00C47456" w:rsidRPr="002E61A1" w14:paraId="3A64D8D7" w14:textId="77777777" w:rsidTr="002E61A1">
        <w:trPr>
          <w:cantSplit/>
          <w:tblHeader/>
        </w:trPr>
        <w:tc>
          <w:tcPr>
            <w:tcW w:w="2263" w:type="dxa"/>
            <w:shd w:val="clear" w:color="auto" w:fill="D9D9D9" w:themeFill="background1" w:themeFillShade="D9"/>
          </w:tcPr>
          <w:p w14:paraId="0B22FEC0" w14:textId="382CF975" w:rsidR="00AB7443" w:rsidRPr="002E61A1" w:rsidRDefault="00AB7443" w:rsidP="00AB7443">
            <w:pPr>
              <w:jc w:val="right"/>
              <w:rPr>
                <w:rFonts w:asciiTheme="majorHAnsi" w:hAnsiTheme="majorHAnsi" w:cstheme="majorHAnsi"/>
                <w:b/>
                <w:bCs/>
                <w:sz w:val="18"/>
                <w:szCs w:val="18"/>
              </w:rPr>
            </w:pPr>
            <w:r w:rsidRPr="002E61A1">
              <w:rPr>
                <w:rFonts w:asciiTheme="majorHAnsi" w:hAnsiTheme="majorHAnsi" w:cstheme="majorHAnsi"/>
                <w:b/>
                <w:bCs/>
                <w:sz w:val="18"/>
                <w:szCs w:val="18"/>
              </w:rPr>
              <w:t xml:space="preserve">Kriteerium </w:t>
            </w:r>
          </w:p>
          <w:p w14:paraId="3B6D7060" w14:textId="306ACF07" w:rsidR="00C47456" w:rsidRPr="002E61A1" w:rsidRDefault="00C47456" w:rsidP="00754825">
            <w:pPr>
              <w:rPr>
                <w:rFonts w:asciiTheme="majorHAnsi" w:hAnsiTheme="majorHAnsi" w:cstheme="majorHAnsi"/>
                <w:b/>
                <w:bCs/>
                <w:sz w:val="18"/>
                <w:szCs w:val="18"/>
              </w:rPr>
            </w:pPr>
            <w:r w:rsidRPr="002E61A1">
              <w:rPr>
                <w:rFonts w:asciiTheme="majorHAnsi" w:hAnsiTheme="majorHAnsi" w:cstheme="majorHAnsi"/>
                <w:b/>
                <w:bCs/>
                <w:sz w:val="18"/>
                <w:szCs w:val="18"/>
              </w:rPr>
              <w:t>Trassikoridori alternatiiv</w:t>
            </w:r>
          </w:p>
        </w:tc>
        <w:tc>
          <w:tcPr>
            <w:tcW w:w="1914" w:type="dxa"/>
            <w:shd w:val="clear" w:color="auto" w:fill="D9D9D9" w:themeFill="background1" w:themeFillShade="D9"/>
            <w:vAlign w:val="center"/>
          </w:tcPr>
          <w:p w14:paraId="12E4293D" w14:textId="3A3DAB74" w:rsidR="00C47456" w:rsidRPr="002E61A1" w:rsidRDefault="00C47456" w:rsidP="00C47456">
            <w:pPr>
              <w:jc w:val="center"/>
              <w:rPr>
                <w:rFonts w:asciiTheme="majorHAnsi" w:hAnsiTheme="majorHAnsi" w:cstheme="majorHAnsi"/>
                <w:b/>
                <w:bCs/>
                <w:sz w:val="18"/>
                <w:szCs w:val="18"/>
              </w:rPr>
            </w:pPr>
            <w:r w:rsidRPr="002E61A1">
              <w:rPr>
                <w:rFonts w:asciiTheme="majorHAnsi" w:hAnsiTheme="majorHAnsi" w:cstheme="majorHAnsi"/>
                <w:b/>
                <w:bCs/>
                <w:sz w:val="18"/>
                <w:szCs w:val="18"/>
              </w:rPr>
              <w:t>Mõjutatud Natura 2000 alad</w:t>
            </w:r>
          </w:p>
        </w:tc>
        <w:tc>
          <w:tcPr>
            <w:tcW w:w="2055" w:type="dxa"/>
            <w:shd w:val="clear" w:color="auto" w:fill="D9D9D9" w:themeFill="background1" w:themeFillShade="D9"/>
            <w:vAlign w:val="center"/>
          </w:tcPr>
          <w:p w14:paraId="707CF182" w14:textId="5236944D" w:rsidR="00C47456" w:rsidRPr="002E61A1" w:rsidRDefault="00C47456" w:rsidP="00C47456">
            <w:pPr>
              <w:jc w:val="center"/>
              <w:rPr>
                <w:rFonts w:asciiTheme="majorHAnsi" w:hAnsiTheme="majorHAnsi" w:cstheme="majorHAnsi"/>
                <w:b/>
                <w:bCs/>
                <w:sz w:val="18"/>
                <w:szCs w:val="18"/>
              </w:rPr>
            </w:pPr>
            <w:r w:rsidRPr="002E61A1">
              <w:rPr>
                <w:rFonts w:asciiTheme="majorHAnsi" w:hAnsiTheme="majorHAnsi" w:cstheme="majorHAnsi"/>
                <w:b/>
                <w:bCs/>
                <w:sz w:val="18"/>
                <w:szCs w:val="18"/>
              </w:rPr>
              <w:t>Elupaikade kadu ja halvenemine</w:t>
            </w:r>
          </w:p>
        </w:tc>
        <w:tc>
          <w:tcPr>
            <w:tcW w:w="2055" w:type="dxa"/>
            <w:shd w:val="clear" w:color="auto" w:fill="D9D9D9" w:themeFill="background1" w:themeFillShade="D9"/>
            <w:vAlign w:val="center"/>
          </w:tcPr>
          <w:p w14:paraId="0449F1E1" w14:textId="0DA85C3D"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b/>
                <w:bCs/>
                <w:sz w:val="18"/>
                <w:szCs w:val="18"/>
              </w:rPr>
              <w:t>Mõjutatud liikide populatsioonide arvukus</w:t>
            </w:r>
          </w:p>
        </w:tc>
        <w:tc>
          <w:tcPr>
            <w:tcW w:w="2056" w:type="dxa"/>
            <w:shd w:val="clear" w:color="auto" w:fill="D9D9D9" w:themeFill="background1" w:themeFillShade="D9"/>
            <w:vAlign w:val="center"/>
          </w:tcPr>
          <w:p w14:paraId="23D0FCB6" w14:textId="49047C12"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b/>
                <w:bCs/>
                <w:sz w:val="18"/>
                <w:szCs w:val="18"/>
              </w:rPr>
              <w:t>Oluliste funktsioonide halvenemine</w:t>
            </w:r>
          </w:p>
        </w:tc>
        <w:tc>
          <w:tcPr>
            <w:tcW w:w="1619" w:type="dxa"/>
            <w:shd w:val="clear" w:color="auto" w:fill="D9D9D9" w:themeFill="background1" w:themeFillShade="D9"/>
            <w:vAlign w:val="center"/>
          </w:tcPr>
          <w:p w14:paraId="237B9FE5" w14:textId="3ACA0074"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b/>
                <w:bCs/>
                <w:sz w:val="18"/>
                <w:szCs w:val="18"/>
              </w:rPr>
              <w:t>Häirimine</w:t>
            </w:r>
          </w:p>
        </w:tc>
        <w:tc>
          <w:tcPr>
            <w:tcW w:w="1968" w:type="dxa"/>
            <w:shd w:val="clear" w:color="auto" w:fill="D9D9D9" w:themeFill="background1" w:themeFillShade="D9"/>
            <w:vAlign w:val="center"/>
          </w:tcPr>
          <w:p w14:paraId="58B1DC7F" w14:textId="0650456B"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b/>
                <w:bCs/>
                <w:sz w:val="18"/>
                <w:szCs w:val="18"/>
              </w:rPr>
              <w:t>Liikide populatsioonide väljatõrjumine</w:t>
            </w:r>
          </w:p>
        </w:tc>
      </w:tr>
      <w:tr w:rsidR="00C47456" w:rsidRPr="002E61A1" w14:paraId="4AA62AEA" w14:textId="77777777" w:rsidTr="00683B5F">
        <w:trPr>
          <w:cantSplit/>
        </w:trPr>
        <w:tc>
          <w:tcPr>
            <w:tcW w:w="2263" w:type="dxa"/>
            <w:shd w:val="clear" w:color="auto" w:fill="D9D9D9" w:themeFill="background1" w:themeFillShade="D9"/>
          </w:tcPr>
          <w:p w14:paraId="49DF8EBD" w14:textId="1CA3EE89" w:rsidR="00C47456" w:rsidRPr="002E61A1" w:rsidRDefault="00C47456" w:rsidP="00C47456">
            <w:pPr>
              <w:rPr>
                <w:rFonts w:asciiTheme="majorHAnsi" w:hAnsiTheme="majorHAnsi" w:cstheme="majorHAnsi"/>
                <w:b/>
                <w:bCs/>
                <w:sz w:val="18"/>
                <w:szCs w:val="18"/>
              </w:rPr>
            </w:pPr>
            <w:r w:rsidRPr="002E61A1">
              <w:rPr>
                <w:rFonts w:asciiTheme="majorHAnsi" w:hAnsiTheme="majorHAnsi" w:cstheme="majorHAnsi"/>
                <w:b/>
                <w:sz w:val="18"/>
                <w:szCs w:val="18"/>
              </w:rPr>
              <w:t>Oranž</w:t>
            </w:r>
            <w:r w:rsidR="00AB7443" w:rsidRPr="002E61A1">
              <w:rPr>
                <w:rFonts w:asciiTheme="majorHAnsi" w:hAnsiTheme="majorHAnsi" w:cstheme="majorHAnsi"/>
                <w:b/>
                <w:sz w:val="18"/>
                <w:szCs w:val="18"/>
              </w:rPr>
              <w:t xml:space="preserve"> (O)</w:t>
            </w:r>
          </w:p>
        </w:tc>
        <w:tc>
          <w:tcPr>
            <w:tcW w:w="1914" w:type="dxa"/>
            <w:shd w:val="clear" w:color="auto" w:fill="FFC000"/>
          </w:tcPr>
          <w:p w14:paraId="0FC63B1D" w14:textId="47ED0F60" w:rsidR="00C47456" w:rsidRPr="002E61A1" w:rsidRDefault="00263E99" w:rsidP="00C47456">
            <w:pPr>
              <w:jc w:val="center"/>
              <w:rPr>
                <w:rFonts w:asciiTheme="majorHAnsi" w:hAnsiTheme="majorHAnsi" w:cstheme="majorHAnsi"/>
                <w:sz w:val="18"/>
                <w:szCs w:val="18"/>
              </w:rPr>
            </w:pPr>
            <w:r>
              <w:rPr>
                <w:rFonts w:asciiTheme="majorHAnsi" w:hAnsiTheme="majorHAnsi" w:cstheme="majorHAnsi"/>
                <w:sz w:val="18"/>
                <w:szCs w:val="18"/>
              </w:rPr>
              <w:t>1</w:t>
            </w:r>
          </w:p>
        </w:tc>
        <w:tc>
          <w:tcPr>
            <w:tcW w:w="2055" w:type="dxa"/>
            <w:shd w:val="clear" w:color="auto" w:fill="D9E2F3" w:themeFill="accent1" w:themeFillTint="33"/>
          </w:tcPr>
          <w:p w14:paraId="2073D250" w14:textId="5A661717" w:rsidR="00C47456" w:rsidRPr="002E61A1" w:rsidRDefault="00683B5F" w:rsidP="00C47456">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0000"/>
          </w:tcPr>
          <w:p w14:paraId="1657FEE3" w14:textId="1D47946D"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2056" w:type="dxa"/>
            <w:shd w:val="clear" w:color="auto" w:fill="FF0000"/>
          </w:tcPr>
          <w:p w14:paraId="48DA0A4E" w14:textId="5E15E520"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0000"/>
          </w:tcPr>
          <w:p w14:paraId="6FCA22E2" w14:textId="04BDDA94"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968" w:type="dxa"/>
            <w:shd w:val="clear" w:color="auto" w:fill="FF0000"/>
          </w:tcPr>
          <w:p w14:paraId="38A91C0F" w14:textId="6A099BEA" w:rsidR="00C47456" w:rsidRPr="002E61A1" w:rsidRDefault="00C47456" w:rsidP="00C47456">
            <w:pPr>
              <w:jc w:val="center"/>
              <w:rPr>
                <w:rFonts w:asciiTheme="majorHAnsi" w:hAnsiTheme="majorHAnsi" w:cstheme="majorHAnsi"/>
                <w:sz w:val="18"/>
                <w:szCs w:val="18"/>
              </w:rPr>
            </w:pPr>
            <w:r w:rsidRPr="002E61A1">
              <w:rPr>
                <w:rFonts w:asciiTheme="majorHAnsi" w:hAnsiTheme="majorHAnsi" w:cstheme="majorHAnsi"/>
                <w:sz w:val="18"/>
                <w:szCs w:val="18"/>
              </w:rPr>
              <w:t>2</w:t>
            </w:r>
          </w:p>
        </w:tc>
      </w:tr>
      <w:tr w:rsidR="00536817" w:rsidRPr="002E61A1" w14:paraId="1267ED8C" w14:textId="77777777" w:rsidTr="00683B5F">
        <w:trPr>
          <w:cantSplit/>
        </w:trPr>
        <w:tc>
          <w:tcPr>
            <w:tcW w:w="2263" w:type="dxa"/>
            <w:shd w:val="clear" w:color="auto" w:fill="D9D9D9" w:themeFill="background1" w:themeFillShade="D9"/>
          </w:tcPr>
          <w:p w14:paraId="63C92713" w14:textId="6A1B5C22"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Sinine (S)</w:t>
            </w:r>
          </w:p>
        </w:tc>
        <w:tc>
          <w:tcPr>
            <w:tcW w:w="1914" w:type="dxa"/>
            <w:shd w:val="clear" w:color="auto" w:fill="FFC000"/>
          </w:tcPr>
          <w:p w14:paraId="388D7B86" w14:textId="0E9709A5"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5" w:type="dxa"/>
            <w:shd w:val="clear" w:color="auto" w:fill="D9E2F3" w:themeFill="accent1" w:themeFillTint="33"/>
          </w:tcPr>
          <w:p w14:paraId="36ECFC76" w14:textId="5D9EB882" w:rsidR="00536817" w:rsidRPr="002E61A1" w:rsidRDefault="00683B5F" w:rsidP="00536817">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C000"/>
          </w:tcPr>
          <w:p w14:paraId="3C9E1EAC" w14:textId="6CBF3E7D"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6" w:type="dxa"/>
            <w:shd w:val="clear" w:color="auto" w:fill="FF0000"/>
          </w:tcPr>
          <w:p w14:paraId="190B843A" w14:textId="0903DA10"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C000"/>
          </w:tcPr>
          <w:p w14:paraId="69DC7371" w14:textId="02770190"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1968" w:type="dxa"/>
            <w:shd w:val="clear" w:color="auto" w:fill="FF0000"/>
          </w:tcPr>
          <w:p w14:paraId="4945B61A" w14:textId="0DAF531A"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r>
      <w:tr w:rsidR="00536817" w:rsidRPr="002E61A1" w14:paraId="511B29CD" w14:textId="77777777" w:rsidTr="00683B5F">
        <w:trPr>
          <w:cantSplit/>
        </w:trPr>
        <w:tc>
          <w:tcPr>
            <w:tcW w:w="2263" w:type="dxa"/>
            <w:shd w:val="clear" w:color="auto" w:fill="D9D9D9" w:themeFill="background1" w:themeFillShade="D9"/>
          </w:tcPr>
          <w:p w14:paraId="3810CF21" w14:textId="335A6847"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Roosa (R)</w:t>
            </w:r>
          </w:p>
        </w:tc>
        <w:tc>
          <w:tcPr>
            <w:tcW w:w="1914" w:type="dxa"/>
            <w:shd w:val="clear" w:color="auto" w:fill="FFC000"/>
          </w:tcPr>
          <w:p w14:paraId="760E2E7D" w14:textId="358E487B"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5" w:type="dxa"/>
            <w:shd w:val="clear" w:color="auto" w:fill="D9E2F3" w:themeFill="accent1" w:themeFillTint="33"/>
          </w:tcPr>
          <w:p w14:paraId="77E6F276" w14:textId="3A33333A" w:rsidR="00536817" w:rsidRPr="002E61A1" w:rsidRDefault="00683B5F" w:rsidP="00536817">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C000"/>
          </w:tcPr>
          <w:p w14:paraId="71F09206" w14:textId="7DF99132"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6" w:type="dxa"/>
            <w:shd w:val="clear" w:color="auto" w:fill="FF0000"/>
          </w:tcPr>
          <w:p w14:paraId="351EE572" w14:textId="73D15EB1"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C000"/>
          </w:tcPr>
          <w:p w14:paraId="7D55043A" w14:textId="2A83A1B8"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1968" w:type="dxa"/>
            <w:shd w:val="clear" w:color="auto" w:fill="FF0000"/>
          </w:tcPr>
          <w:p w14:paraId="41901FA7" w14:textId="1A13BFEC"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r>
      <w:tr w:rsidR="00536817" w:rsidRPr="002E61A1" w14:paraId="1543F29D" w14:textId="77777777" w:rsidTr="00683B5F">
        <w:trPr>
          <w:cantSplit/>
        </w:trPr>
        <w:tc>
          <w:tcPr>
            <w:tcW w:w="2263" w:type="dxa"/>
            <w:shd w:val="clear" w:color="auto" w:fill="D9D9D9" w:themeFill="background1" w:themeFillShade="D9"/>
          </w:tcPr>
          <w:p w14:paraId="1A1F790A" w14:textId="65B80784"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Sinine-Kollane-Sinine (SKS)</w:t>
            </w:r>
          </w:p>
        </w:tc>
        <w:tc>
          <w:tcPr>
            <w:tcW w:w="1914" w:type="dxa"/>
            <w:shd w:val="clear" w:color="auto" w:fill="FFC000"/>
          </w:tcPr>
          <w:p w14:paraId="27545C79" w14:textId="68324BB0"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5" w:type="dxa"/>
            <w:shd w:val="clear" w:color="auto" w:fill="D9E2F3" w:themeFill="accent1" w:themeFillTint="33"/>
          </w:tcPr>
          <w:p w14:paraId="447326C3" w14:textId="303C2A9C" w:rsidR="00536817" w:rsidRPr="002E61A1" w:rsidRDefault="00683B5F" w:rsidP="00536817">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C000"/>
          </w:tcPr>
          <w:p w14:paraId="10A2CE2D" w14:textId="53F00A84"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6" w:type="dxa"/>
            <w:shd w:val="clear" w:color="auto" w:fill="FF0000"/>
          </w:tcPr>
          <w:p w14:paraId="50CC44D3" w14:textId="422AA60F"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C000"/>
          </w:tcPr>
          <w:p w14:paraId="4779407F" w14:textId="16DFD05D"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1968" w:type="dxa"/>
            <w:shd w:val="clear" w:color="auto" w:fill="FF0000"/>
          </w:tcPr>
          <w:p w14:paraId="11AC2CEB" w14:textId="02B69269"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r>
      <w:tr w:rsidR="00536817" w:rsidRPr="002E61A1" w14:paraId="42DF0101" w14:textId="77777777" w:rsidTr="00683B5F">
        <w:trPr>
          <w:cantSplit/>
        </w:trPr>
        <w:tc>
          <w:tcPr>
            <w:tcW w:w="2263" w:type="dxa"/>
            <w:shd w:val="clear" w:color="auto" w:fill="D9D9D9" w:themeFill="background1" w:themeFillShade="D9"/>
          </w:tcPr>
          <w:p w14:paraId="6ABF3033" w14:textId="4EC377ED"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Sinine-Kollane-Roosa (SKR)</w:t>
            </w:r>
          </w:p>
        </w:tc>
        <w:tc>
          <w:tcPr>
            <w:tcW w:w="1914" w:type="dxa"/>
            <w:shd w:val="clear" w:color="auto" w:fill="FFC000"/>
          </w:tcPr>
          <w:p w14:paraId="58981428" w14:textId="34D56CC3"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5" w:type="dxa"/>
            <w:shd w:val="clear" w:color="auto" w:fill="D9E2F3" w:themeFill="accent1" w:themeFillTint="33"/>
          </w:tcPr>
          <w:p w14:paraId="43A8F316" w14:textId="78807B1F" w:rsidR="00536817" w:rsidRPr="002E61A1" w:rsidRDefault="00683B5F" w:rsidP="00536817">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C000"/>
          </w:tcPr>
          <w:p w14:paraId="438275AC" w14:textId="63CB28A6"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6" w:type="dxa"/>
            <w:shd w:val="clear" w:color="auto" w:fill="FF0000"/>
          </w:tcPr>
          <w:p w14:paraId="7EE929C9" w14:textId="79316DBB"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C000"/>
          </w:tcPr>
          <w:p w14:paraId="51F51036" w14:textId="234932F7"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1968" w:type="dxa"/>
            <w:shd w:val="clear" w:color="auto" w:fill="FF0000"/>
          </w:tcPr>
          <w:p w14:paraId="417BBBC3" w14:textId="311B792C"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r>
      <w:tr w:rsidR="00536817" w:rsidRPr="002E61A1" w14:paraId="326F154E" w14:textId="77777777" w:rsidTr="00683B5F">
        <w:trPr>
          <w:cantSplit/>
        </w:trPr>
        <w:tc>
          <w:tcPr>
            <w:tcW w:w="2263" w:type="dxa"/>
            <w:shd w:val="clear" w:color="auto" w:fill="D9D9D9" w:themeFill="background1" w:themeFillShade="D9"/>
          </w:tcPr>
          <w:p w14:paraId="0036630D" w14:textId="47826AA3" w:rsidR="00536817" w:rsidRPr="002E61A1" w:rsidRDefault="00536817" w:rsidP="00536817">
            <w:pPr>
              <w:rPr>
                <w:rFonts w:asciiTheme="majorHAnsi" w:hAnsiTheme="majorHAnsi" w:cstheme="majorHAnsi"/>
                <w:b/>
                <w:bCs/>
                <w:sz w:val="18"/>
                <w:szCs w:val="18"/>
              </w:rPr>
            </w:pPr>
            <w:r w:rsidRPr="002E61A1">
              <w:rPr>
                <w:rFonts w:asciiTheme="majorHAnsi" w:hAnsiTheme="majorHAnsi" w:cstheme="majorHAnsi"/>
                <w:b/>
                <w:bCs/>
                <w:sz w:val="18"/>
                <w:szCs w:val="18"/>
              </w:rPr>
              <w:t>Roosa-Kollane-Sinine (RKS)</w:t>
            </w:r>
          </w:p>
        </w:tc>
        <w:tc>
          <w:tcPr>
            <w:tcW w:w="1914" w:type="dxa"/>
            <w:shd w:val="clear" w:color="auto" w:fill="FFC000"/>
          </w:tcPr>
          <w:p w14:paraId="7F6017FB" w14:textId="5727495E"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5" w:type="dxa"/>
            <w:shd w:val="clear" w:color="auto" w:fill="D9E2F3" w:themeFill="accent1" w:themeFillTint="33"/>
          </w:tcPr>
          <w:p w14:paraId="41829B7A" w14:textId="492008B9" w:rsidR="00536817" w:rsidRPr="002E61A1" w:rsidRDefault="00683B5F" w:rsidP="00536817">
            <w:pPr>
              <w:jc w:val="center"/>
              <w:rPr>
                <w:rFonts w:asciiTheme="majorHAnsi" w:hAnsiTheme="majorHAnsi" w:cstheme="majorHAnsi"/>
                <w:sz w:val="18"/>
                <w:szCs w:val="18"/>
              </w:rPr>
            </w:pPr>
            <w:r>
              <w:rPr>
                <w:rFonts w:asciiTheme="majorHAnsi" w:hAnsiTheme="majorHAnsi" w:cstheme="majorHAnsi"/>
                <w:sz w:val="18"/>
                <w:szCs w:val="18"/>
              </w:rPr>
              <w:t>0</w:t>
            </w:r>
          </w:p>
        </w:tc>
        <w:tc>
          <w:tcPr>
            <w:tcW w:w="2055" w:type="dxa"/>
            <w:shd w:val="clear" w:color="auto" w:fill="FFC000"/>
          </w:tcPr>
          <w:p w14:paraId="4A93622D" w14:textId="41A6A904"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2056" w:type="dxa"/>
            <w:shd w:val="clear" w:color="auto" w:fill="FF0000"/>
          </w:tcPr>
          <w:p w14:paraId="132A2BD2" w14:textId="784B886E"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c>
          <w:tcPr>
            <w:tcW w:w="1619" w:type="dxa"/>
            <w:shd w:val="clear" w:color="auto" w:fill="FFC000"/>
          </w:tcPr>
          <w:p w14:paraId="53DFD81A" w14:textId="4A34E387"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1</w:t>
            </w:r>
          </w:p>
        </w:tc>
        <w:tc>
          <w:tcPr>
            <w:tcW w:w="1968" w:type="dxa"/>
            <w:shd w:val="clear" w:color="auto" w:fill="FF0000"/>
          </w:tcPr>
          <w:p w14:paraId="4D723BDB" w14:textId="06045B37" w:rsidR="00536817" w:rsidRPr="002E61A1" w:rsidRDefault="00536817" w:rsidP="00536817">
            <w:pPr>
              <w:jc w:val="center"/>
              <w:rPr>
                <w:rFonts w:asciiTheme="majorHAnsi" w:hAnsiTheme="majorHAnsi" w:cstheme="majorHAnsi"/>
                <w:sz w:val="18"/>
                <w:szCs w:val="18"/>
              </w:rPr>
            </w:pPr>
            <w:r w:rsidRPr="002E61A1">
              <w:rPr>
                <w:rFonts w:asciiTheme="majorHAnsi" w:hAnsiTheme="majorHAnsi" w:cstheme="majorHAnsi"/>
                <w:sz w:val="18"/>
                <w:szCs w:val="18"/>
              </w:rPr>
              <w:t>2</w:t>
            </w:r>
          </w:p>
        </w:tc>
      </w:tr>
    </w:tbl>
    <w:p w14:paraId="076C7FAB" w14:textId="77777777" w:rsidR="007C76D2" w:rsidRPr="002E61A1" w:rsidRDefault="007C76D2" w:rsidP="00754825">
      <w:pPr>
        <w:rPr>
          <w:rFonts w:asciiTheme="majorHAnsi" w:hAnsiTheme="majorHAnsi" w:cstheme="majorHAnsi"/>
          <w:sz w:val="18"/>
          <w:szCs w:val="18"/>
        </w:rPr>
      </w:pPr>
    </w:p>
    <w:p w14:paraId="43075E3C" w14:textId="393096EF" w:rsidR="001C3243" w:rsidRPr="002E61A1" w:rsidRDefault="001C3243" w:rsidP="00FD732B">
      <w:r w:rsidRPr="002E61A1">
        <w:t>Kõigil trassikoridoridel on mõju Natura kaitse-eesmärkidele</w:t>
      </w:r>
      <w:r w:rsidR="005C3DFB" w:rsidRPr="002E61A1">
        <w:t>,</w:t>
      </w:r>
      <w:r w:rsidRPr="002E61A1">
        <w:t xml:space="preserve"> mõju puudumist kriteeriumina ei saa esile tuua ühegi alternatiivi puhul.</w:t>
      </w:r>
    </w:p>
    <w:p w14:paraId="42E43FEA" w14:textId="5C1A63EC" w:rsidR="00857D8F" w:rsidRPr="002E61A1" w:rsidRDefault="007C76D2" w:rsidP="00FD732B">
      <w:r w:rsidRPr="002E61A1">
        <w:t>Alternatiivide omavahelis</w:t>
      </w:r>
      <w:r w:rsidR="00087D53" w:rsidRPr="002E61A1">
        <w:t>e</w:t>
      </w:r>
      <w:r w:rsidRPr="002E61A1">
        <w:t xml:space="preserve"> võrdluse </w:t>
      </w:r>
      <w:r w:rsidR="00087D53" w:rsidRPr="002E61A1">
        <w:t>alusel saab järeldada, et suurim ebasoodne mõju Natura alade kaitse-eesmärkidele ning terviklikkuse</w:t>
      </w:r>
      <w:r w:rsidR="005C3DFB" w:rsidRPr="002E61A1">
        <w:t>le</w:t>
      </w:r>
      <w:r w:rsidR="00087D53" w:rsidRPr="002E61A1">
        <w:t xml:space="preserve"> </w:t>
      </w:r>
      <w:r w:rsidR="00AB7443" w:rsidRPr="002E61A1">
        <w:t xml:space="preserve">on </w:t>
      </w:r>
      <w:r w:rsidR="00634C4B">
        <w:t>o</w:t>
      </w:r>
      <w:r w:rsidR="00F61D97" w:rsidRPr="002E61A1">
        <w:t>ranž</w:t>
      </w:r>
      <w:r w:rsidR="00087D53" w:rsidRPr="002E61A1">
        <w:t xml:space="preserve">il trassikoridoril. </w:t>
      </w:r>
      <w:r w:rsidR="00AB7443" w:rsidRPr="002E61A1">
        <w:t>T</w:t>
      </w:r>
      <w:r w:rsidR="00087D53" w:rsidRPr="002E61A1">
        <w:t xml:space="preserve">eised trassikoridorid </w:t>
      </w:r>
      <w:r w:rsidR="00AB7443" w:rsidRPr="002E61A1">
        <w:t xml:space="preserve">(S, R, SKS, SKR, RKS) </w:t>
      </w:r>
      <w:r w:rsidR="00087D53" w:rsidRPr="002E61A1">
        <w:t xml:space="preserve">on </w:t>
      </w:r>
      <w:r w:rsidR="008753F3" w:rsidRPr="002E61A1">
        <w:t>Natura 2000 aladele avalduva mõju osas</w:t>
      </w:r>
      <w:r w:rsidR="00AB7443" w:rsidRPr="002E61A1">
        <w:t xml:space="preserve"> sarnased, kui arvestada </w:t>
      </w:r>
      <w:r w:rsidR="008753F3" w:rsidRPr="002E61A1">
        <w:t>trassialternatiivi kogu tervikpikkuses</w:t>
      </w:r>
      <w:r w:rsidR="0049639D" w:rsidRPr="002E61A1">
        <w:t xml:space="preserve">, selle mõjude iseloomu </w:t>
      </w:r>
      <w:r w:rsidR="008753F3" w:rsidRPr="002E61A1">
        <w:t>ning kõiki mõjutatud Natura ala</w:t>
      </w:r>
      <w:r w:rsidR="0049639D" w:rsidRPr="002E61A1">
        <w:t>sid</w:t>
      </w:r>
      <w:r w:rsidR="00087D53" w:rsidRPr="002E61A1">
        <w:t>.</w:t>
      </w:r>
    </w:p>
    <w:p w14:paraId="4D2151B2" w14:textId="3DDC4B62" w:rsidR="00A60704" w:rsidRPr="002E61A1" w:rsidRDefault="00233B99" w:rsidP="002E61A1">
      <w:r w:rsidRPr="002E61A1">
        <w:t xml:space="preserve">Mõju </w:t>
      </w:r>
      <w:r w:rsidR="00857D8F" w:rsidRPr="002E61A1">
        <w:t>avaldumist</w:t>
      </w:r>
      <w:r w:rsidRPr="002E61A1">
        <w:t xml:space="preserve"> korrigeeritakse leevendavate meetmetega, mis üldiselt võimaldavad leevendada kõiki teisi </w:t>
      </w:r>
      <w:r w:rsidR="00857D8F" w:rsidRPr="002E61A1">
        <w:t xml:space="preserve">olulisi </w:t>
      </w:r>
      <w:r w:rsidRPr="002E61A1">
        <w:t>ebasoodsaid mõjusid, välja arvatud barjääriefekt metsise asurkondadele</w:t>
      </w:r>
      <w:r w:rsidR="00857D8F" w:rsidRPr="002E61A1">
        <w:t>, millele avalduv mõju tuleb ko</w:t>
      </w:r>
      <w:r w:rsidR="00E428AE" w:rsidRPr="002E61A1">
        <w:t>mpenseerida asjakohaste asendusmeetmetega</w:t>
      </w:r>
      <w:r w:rsidRPr="002E61A1">
        <w:t>.</w:t>
      </w:r>
    </w:p>
    <w:sectPr w:rsidR="00A60704" w:rsidRPr="002E61A1" w:rsidSect="00915701">
      <w:footerReference w:type="even" r:id="rId8"/>
      <w:footerReference w:type="default" r:id="rId9"/>
      <w:type w:val="continuous"/>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0805" w14:textId="77777777" w:rsidR="00A55A38" w:rsidRDefault="00A55A38" w:rsidP="00A457B0">
      <w:r>
        <w:separator/>
      </w:r>
    </w:p>
  </w:endnote>
  <w:endnote w:type="continuationSeparator" w:id="0">
    <w:p w14:paraId="522273F6" w14:textId="77777777" w:rsidR="00A55A38" w:rsidRDefault="00A55A38" w:rsidP="00A4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6">
    <w:altName w:val="Calibri"/>
    <w:charset w:val="BA"/>
    <w:family w:val="auto"/>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3612378"/>
      <w:docPartObj>
        <w:docPartGallery w:val="Page Numbers (Bottom of Page)"/>
        <w:docPartUnique/>
      </w:docPartObj>
    </w:sdtPr>
    <w:sdtEndPr>
      <w:rPr>
        <w:rStyle w:val="PageNumber"/>
      </w:rPr>
    </w:sdtEndPr>
    <w:sdtContent>
      <w:p w14:paraId="754D511A" w14:textId="73CFDB30" w:rsidR="000B23CB" w:rsidRDefault="000B23CB" w:rsidP="000F1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B6B91">
          <w:rPr>
            <w:rStyle w:val="PageNumber"/>
            <w:noProof/>
          </w:rPr>
          <w:t>1</w:t>
        </w:r>
        <w:r>
          <w:rPr>
            <w:rStyle w:val="PageNumber"/>
          </w:rPr>
          <w:fldChar w:fldCharType="end"/>
        </w:r>
      </w:p>
    </w:sdtContent>
  </w:sdt>
  <w:p w14:paraId="13B3D70A" w14:textId="77777777" w:rsidR="000B23CB" w:rsidRDefault="000B2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8319980"/>
      <w:docPartObj>
        <w:docPartGallery w:val="Page Numbers (Bottom of Page)"/>
        <w:docPartUnique/>
      </w:docPartObj>
    </w:sdtPr>
    <w:sdtEndPr>
      <w:rPr>
        <w:rStyle w:val="PageNumber"/>
      </w:rPr>
    </w:sdtEndPr>
    <w:sdtContent>
      <w:p w14:paraId="6B088606" w14:textId="67C2E9E7" w:rsidR="000B23CB" w:rsidRDefault="000B23CB" w:rsidP="000F1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70C37D" w14:textId="77777777" w:rsidR="000B23CB" w:rsidRDefault="000B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CC0C" w14:textId="77777777" w:rsidR="00A55A38" w:rsidRDefault="00A55A38" w:rsidP="00A457B0">
      <w:r>
        <w:separator/>
      </w:r>
    </w:p>
  </w:footnote>
  <w:footnote w:type="continuationSeparator" w:id="0">
    <w:p w14:paraId="691C972A" w14:textId="77777777" w:rsidR="00A55A38" w:rsidRDefault="00A55A38" w:rsidP="00A457B0">
      <w:r>
        <w:continuationSeparator/>
      </w:r>
    </w:p>
  </w:footnote>
  <w:footnote w:id="1">
    <w:p w14:paraId="55C59793" w14:textId="135E1104" w:rsidR="00A44083" w:rsidRPr="00A44083" w:rsidRDefault="00A44083" w:rsidP="00A37CE1">
      <w:pPr>
        <w:pStyle w:val="NormalWeb"/>
        <w:spacing w:after="0" w:afterAutospacing="0"/>
        <w:rPr>
          <w:rFonts w:asciiTheme="minorHAnsi" w:eastAsiaTheme="minorEastAsia" w:hAnsiTheme="minorHAnsi" w:cstheme="minorBidi"/>
          <w:kern w:val="2"/>
          <w:sz w:val="20"/>
          <w:szCs w:val="20"/>
          <w:lang w:eastAsia="en-US"/>
          <w14:ligatures w14:val="standardContextual"/>
        </w:rPr>
      </w:pPr>
      <w:r>
        <w:rPr>
          <w:rStyle w:val="FootnoteReference"/>
        </w:rPr>
        <w:footnoteRef/>
      </w:r>
      <w:r>
        <w:t xml:space="preserve"> </w:t>
      </w:r>
      <w:proofErr w:type="spellStart"/>
      <w:r w:rsidRPr="00A44083">
        <w:rPr>
          <w:rFonts w:asciiTheme="minorHAnsi" w:eastAsiaTheme="minorEastAsia" w:hAnsiTheme="minorHAnsi" w:cstheme="minorBidi"/>
          <w:kern w:val="2"/>
          <w:sz w:val="20"/>
          <w:szCs w:val="20"/>
          <w:lang w:eastAsia="en-US"/>
          <w14:ligatures w14:val="standardContextual"/>
        </w:rPr>
        <w:t>Assessment</w:t>
      </w:r>
      <w:proofErr w:type="spellEnd"/>
      <w:r w:rsidRPr="00A44083">
        <w:rPr>
          <w:rFonts w:asciiTheme="minorHAnsi" w:eastAsiaTheme="minorEastAsia" w:hAnsiTheme="minorHAnsi" w:cstheme="minorBidi"/>
          <w:kern w:val="2"/>
          <w:sz w:val="20"/>
          <w:szCs w:val="20"/>
          <w:lang w:eastAsia="en-US"/>
          <w14:ligatures w14:val="standardContextual"/>
        </w:rPr>
        <w:t xml:space="preserve"> of </w:t>
      </w:r>
      <w:proofErr w:type="spellStart"/>
      <w:r w:rsidRPr="00A44083">
        <w:rPr>
          <w:rFonts w:asciiTheme="minorHAnsi" w:eastAsiaTheme="minorEastAsia" w:hAnsiTheme="minorHAnsi" w:cstheme="minorBidi"/>
          <w:kern w:val="2"/>
          <w:sz w:val="20"/>
          <w:szCs w:val="20"/>
          <w:lang w:eastAsia="en-US"/>
          <w14:ligatures w14:val="standardContextual"/>
        </w:rPr>
        <w:t>plans</w:t>
      </w:r>
      <w:proofErr w:type="spellEnd"/>
      <w:r w:rsidRPr="00A44083">
        <w:rPr>
          <w:rFonts w:asciiTheme="minorHAnsi" w:eastAsiaTheme="minorEastAsia" w:hAnsiTheme="minorHAnsi" w:cstheme="minorBidi"/>
          <w:kern w:val="2"/>
          <w:sz w:val="20"/>
          <w:szCs w:val="20"/>
          <w:lang w:eastAsia="en-US"/>
          <w14:ligatures w14:val="standardContextual"/>
        </w:rPr>
        <w:t xml:space="preserve"> and </w:t>
      </w:r>
      <w:proofErr w:type="spellStart"/>
      <w:r w:rsidRPr="00A44083">
        <w:rPr>
          <w:rFonts w:asciiTheme="minorHAnsi" w:eastAsiaTheme="minorEastAsia" w:hAnsiTheme="minorHAnsi" w:cstheme="minorBidi"/>
          <w:kern w:val="2"/>
          <w:sz w:val="20"/>
          <w:szCs w:val="20"/>
          <w:lang w:eastAsia="en-US"/>
          <w14:ligatures w14:val="standardContextual"/>
        </w:rPr>
        <w:t>projects</w:t>
      </w:r>
      <w:proofErr w:type="spellEnd"/>
      <w:r w:rsidRPr="00A44083">
        <w:rPr>
          <w:rFonts w:asciiTheme="minorHAnsi" w:eastAsiaTheme="minorEastAsia" w:hAnsiTheme="minorHAnsi" w:cstheme="minorBidi"/>
          <w:kern w:val="2"/>
          <w:sz w:val="20"/>
          <w:szCs w:val="20"/>
          <w:lang w:eastAsia="en-US"/>
          <w14:ligatures w14:val="standardContextual"/>
        </w:rPr>
        <w:t xml:space="preserve"> in </w:t>
      </w:r>
      <w:proofErr w:type="spellStart"/>
      <w:r w:rsidRPr="00A44083">
        <w:rPr>
          <w:rFonts w:asciiTheme="minorHAnsi" w:eastAsiaTheme="minorEastAsia" w:hAnsiTheme="minorHAnsi" w:cstheme="minorBidi"/>
          <w:kern w:val="2"/>
          <w:sz w:val="20"/>
          <w:szCs w:val="20"/>
          <w:lang w:eastAsia="en-US"/>
          <w14:ligatures w14:val="standardContextual"/>
        </w:rPr>
        <w:t>relation</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to</w:t>
      </w:r>
      <w:proofErr w:type="spellEnd"/>
      <w:r w:rsidRPr="00A44083">
        <w:rPr>
          <w:rFonts w:asciiTheme="minorHAnsi" w:eastAsiaTheme="minorEastAsia" w:hAnsiTheme="minorHAnsi" w:cstheme="minorBidi"/>
          <w:kern w:val="2"/>
          <w:sz w:val="20"/>
          <w:szCs w:val="20"/>
          <w:lang w:eastAsia="en-US"/>
          <w14:ligatures w14:val="standardContextual"/>
        </w:rPr>
        <w:t xml:space="preserve"> Natura 2000 </w:t>
      </w:r>
      <w:proofErr w:type="spellStart"/>
      <w:r w:rsidRPr="00A44083">
        <w:rPr>
          <w:rFonts w:asciiTheme="minorHAnsi" w:eastAsiaTheme="minorEastAsia" w:hAnsiTheme="minorHAnsi" w:cstheme="minorBidi"/>
          <w:kern w:val="2"/>
          <w:sz w:val="20"/>
          <w:szCs w:val="20"/>
          <w:lang w:eastAsia="en-US"/>
          <w14:ligatures w14:val="standardContextual"/>
        </w:rPr>
        <w:t>sites</w:t>
      </w:r>
      <w:proofErr w:type="spellEnd"/>
      <w:r w:rsidRPr="00A44083">
        <w:rPr>
          <w:rFonts w:asciiTheme="minorHAnsi" w:eastAsiaTheme="minorEastAsia" w:hAnsiTheme="minorHAnsi" w:cstheme="minorBidi"/>
          <w:kern w:val="2"/>
          <w:sz w:val="20"/>
          <w:szCs w:val="20"/>
          <w:lang w:eastAsia="en-US"/>
          <w14:ligatures w14:val="standardContextual"/>
        </w:rPr>
        <w:t xml:space="preserve"> - </w:t>
      </w:r>
      <w:proofErr w:type="spellStart"/>
      <w:r w:rsidRPr="00A44083">
        <w:rPr>
          <w:rFonts w:asciiTheme="minorHAnsi" w:eastAsiaTheme="minorEastAsia" w:hAnsiTheme="minorHAnsi" w:cstheme="minorBidi"/>
          <w:kern w:val="2"/>
          <w:sz w:val="20"/>
          <w:szCs w:val="20"/>
          <w:lang w:eastAsia="en-US"/>
          <w14:ligatures w14:val="standardContextual"/>
        </w:rPr>
        <w:t>Methodological</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guidance</w:t>
      </w:r>
      <w:proofErr w:type="spellEnd"/>
      <w:r w:rsidRPr="00A44083">
        <w:rPr>
          <w:rFonts w:asciiTheme="minorHAnsi" w:eastAsiaTheme="minorEastAsia" w:hAnsiTheme="minorHAnsi" w:cstheme="minorBidi"/>
          <w:kern w:val="2"/>
          <w:sz w:val="20"/>
          <w:szCs w:val="20"/>
          <w:lang w:eastAsia="en-US"/>
          <w14:ligatures w14:val="standardContextual"/>
        </w:rPr>
        <w:t xml:space="preserve"> on </w:t>
      </w:r>
      <w:proofErr w:type="spellStart"/>
      <w:r w:rsidRPr="00A44083">
        <w:rPr>
          <w:rFonts w:asciiTheme="minorHAnsi" w:eastAsiaTheme="minorEastAsia" w:hAnsiTheme="minorHAnsi" w:cstheme="minorBidi"/>
          <w:kern w:val="2"/>
          <w:sz w:val="20"/>
          <w:szCs w:val="20"/>
          <w:lang w:eastAsia="en-US"/>
          <w14:ligatures w14:val="standardContextual"/>
        </w:rPr>
        <w:t>Article</w:t>
      </w:r>
      <w:proofErr w:type="spellEnd"/>
      <w:r w:rsidRPr="00A44083">
        <w:rPr>
          <w:rFonts w:asciiTheme="minorHAnsi" w:eastAsiaTheme="minorEastAsia" w:hAnsiTheme="minorHAnsi" w:cstheme="minorBidi"/>
          <w:kern w:val="2"/>
          <w:sz w:val="20"/>
          <w:szCs w:val="20"/>
          <w:lang w:eastAsia="en-US"/>
          <w14:ligatures w14:val="standardContextual"/>
        </w:rPr>
        <w:t xml:space="preserve"> 6(3) and (4) of </w:t>
      </w:r>
      <w:proofErr w:type="spellStart"/>
      <w:r w:rsidRPr="00A44083">
        <w:rPr>
          <w:rFonts w:asciiTheme="minorHAnsi" w:eastAsiaTheme="minorEastAsia" w:hAnsiTheme="minorHAnsi" w:cstheme="minorBidi"/>
          <w:kern w:val="2"/>
          <w:sz w:val="20"/>
          <w:szCs w:val="20"/>
          <w:lang w:eastAsia="en-US"/>
          <w14:ligatures w14:val="standardContextual"/>
        </w:rPr>
        <w:t>the</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Habitats</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Directive</w:t>
      </w:r>
      <w:proofErr w:type="spellEnd"/>
      <w:r w:rsidRPr="00A44083">
        <w:rPr>
          <w:rFonts w:asciiTheme="minorHAnsi" w:eastAsiaTheme="minorEastAsia" w:hAnsiTheme="minorHAnsi" w:cstheme="minorBidi"/>
          <w:kern w:val="2"/>
          <w:sz w:val="20"/>
          <w:szCs w:val="20"/>
          <w:lang w:eastAsia="en-US"/>
          <w14:ligatures w14:val="standardContextual"/>
        </w:rPr>
        <w:t xml:space="preserve"> 92/43/EEC </w:t>
      </w:r>
      <w:r>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Commission</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notice</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European</w:t>
      </w:r>
      <w:proofErr w:type="spellEnd"/>
      <w:r w:rsidRPr="00A44083">
        <w:rPr>
          <w:rFonts w:asciiTheme="minorHAnsi" w:eastAsiaTheme="minorEastAsia" w:hAnsiTheme="minorHAnsi" w:cstheme="minorBidi"/>
          <w:kern w:val="2"/>
          <w:sz w:val="20"/>
          <w:szCs w:val="20"/>
          <w:lang w:eastAsia="en-US"/>
          <w14:ligatures w14:val="standardContextual"/>
        </w:rPr>
        <w:t xml:space="preserve"> </w:t>
      </w:r>
      <w:proofErr w:type="spellStart"/>
      <w:r w:rsidRPr="00A44083">
        <w:rPr>
          <w:rFonts w:asciiTheme="minorHAnsi" w:eastAsiaTheme="minorEastAsia" w:hAnsiTheme="minorHAnsi" w:cstheme="minorBidi"/>
          <w:kern w:val="2"/>
          <w:sz w:val="20"/>
          <w:szCs w:val="20"/>
          <w:lang w:eastAsia="en-US"/>
          <w14:ligatures w14:val="standardContextual"/>
        </w:rPr>
        <w:t>Commission</w:t>
      </w:r>
      <w:proofErr w:type="spellEnd"/>
      <w:r w:rsidRPr="00A44083">
        <w:rPr>
          <w:rFonts w:asciiTheme="minorHAnsi" w:eastAsiaTheme="minorEastAsia" w:hAnsiTheme="minorHAnsi" w:cstheme="minorBidi"/>
          <w:kern w:val="2"/>
          <w:sz w:val="20"/>
          <w:szCs w:val="20"/>
          <w:lang w:eastAsia="en-US"/>
          <w14:ligatures w14:val="standardContextual"/>
        </w:rPr>
        <w:t xml:space="preserve">. Brussels, 28.9.2021 C(2021) 6913 </w:t>
      </w:r>
      <w:proofErr w:type="spellStart"/>
      <w:r w:rsidRPr="00A44083">
        <w:rPr>
          <w:rFonts w:asciiTheme="minorHAnsi" w:eastAsiaTheme="minorEastAsia" w:hAnsiTheme="minorHAnsi" w:cstheme="minorBidi"/>
          <w:kern w:val="2"/>
          <w:sz w:val="20"/>
          <w:szCs w:val="20"/>
          <w:lang w:eastAsia="en-US"/>
          <w14:ligatures w14:val="standardContextual"/>
        </w:rPr>
        <w:t>final</w:t>
      </w:r>
      <w:proofErr w:type="spellEnd"/>
    </w:p>
  </w:footnote>
  <w:footnote w:id="2">
    <w:p w14:paraId="2E58D23D" w14:textId="77777777" w:rsidR="00A44083" w:rsidRDefault="00A44083" w:rsidP="00A44083">
      <w:pPr>
        <w:pStyle w:val="FootnoteText"/>
        <w:spacing w:before="100" w:beforeAutospacing="1" w:after="100" w:afterAutospacing="1"/>
      </w:pPr>
      <w:r>
        <w:rPr>
          <w:rStyle w:val="FootnoteReference"/>
        </w:rPr>
        <w:footnoteRef/>
      </w:r>
      <w:r>
        <w:t xml:space="preserve"> Peterson, Kaja; Kutsar, Riin. 2020. Juhised loodusdirektiivi art 6.4 rakendamiseks</w:t>
      </w:r>
      <w:r>
        <w:rPr>
          <w:spacing w:val="-11"/>
        </w:rPr>
        <w:t xml:space="preserve"> </w:t>
      </w:r>
      <w:r>
        <w:t>Eestis:</w:t>
      </w:r>
      <w:r>
        <w:rPr>
          <w:spacing w:val="-11"/>
        </w:rPr>
        <w:t xml:space="preserve"> </w:t>
      </w:r>
      <w:r>
        <w:t>Natura</w:t>
      </w:r>
      <w:r>
        <w:rPr>
          <w:spacing w:val="-11"/>
        </w:rPr>
        <w:t xml:space="preserve"> </w:t>
      </w:r>
      <w:r>
        <w:t>hindamise</w:t>
      </w:r>
      <w:r>
        <w:rPr>
          <w:spacing w:val="-11"/>
        </w:rPr>
        <w:t xml:space="preserve"> </w:t>
      </w:r>
      <w:r>
        <w:t>eranditegemine.</w:t>
      </w:r>
      <w:r>
        <w:rPr>
          <w:spacing w:val="-11"/>
        </w:rPr>
        <w:t xml:space="preserve"> </w:t>
      </w:r>
      <w:r>
        <w:t>Keskkonnaamet,</w:t>
      </w:r>
      <w:r>
        <w:rPr>
          <w:spacing w:val="-11"/>
        </w:rPr>
        <w:t xml:space="preserve"> </w:t>
      </w:r>
      <w:r>
        <w:t>40</w:t>
      </w:r>
      <w:r>
        <w:rPr>
          <w:spacing w:val="-11"/>
        </w:rPr>
        <w:t xml:space="preserve"> </w:t>
      </w:r>
      <w:r>
        <w:t>lk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41212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BF"/>
    <w:multiLevelType w:val="hybridMultilevel"/>
    <w:tmpl w:val="AD3670AA"/>
    <w:lvl w:ilvl="0" w:tplc="FC26ECA6">
      <w:start w:val="3260"/>
      <w:numFmt w:val="bullet"/>
      <w:lvlText w:val="-"/>
      <w:lvlJc w:val="left"/>
      <w:pPr>
        <w:ind w:left="360" w:hanging="36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089F"/>
    <w:multiLevelType w:val="hybridMultilevel"/>
    <w:tmpl w:val="6128990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0853906"/>
    <w:multiLevelType w:val="hybridMultilevel"/>
    <w:tmpl w:val="277401A2"/>
    <w:lvl w:ilvl="0" w:tplc="08090003">
      <w:start w:val="1"/>
      <w:numFmt w:val="bullet"/>
      <w:lvlText w:val="o"/>
      <w:lvlJc w:val="left"/>
      <w:pPr>
        <w:ind w:left="1080" w:hanging="360"/>
      </w:pPr>
      <w:rPr>
        <w:rFonts w:ascii="Courier New" w:hAnsi="Courier New" w:cs="Courier New" w:hint="default"/>
        <w:sz w:val="20"/>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11B304A"/>
    <w:multiLevelType w:val="hybridMultilevel"/>
    <w:tmpl w:val="0958C128"/>
    <w:lvl w:ilvl="0" w:tplc="A416918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3C436F"/>
    <w:multiLevelType w:val="hybridMultilevel"/>
    <w:tmpl w:val="927AB4BA"/>
    <w:lvl w:ilvl="0" w:tplc="A4169182">
      <w:numFmt w:val="bullet"/>
      <w:lvlText w:val="-"/>
      <w:lvlJc w:val="left"/>
      <w:pPr>
        <w:ind w:left="1080" w:hanging="360"/>
      </w:pPr>
      <w:rPr>
        <w:rFonts w:ascii="Calibri" w:eastAsiaTheme="minorHAnsi" w:hAnsi="Calibri" w:cs="Calibri"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EA4B96"/>
    <w:multiLevelType w:val="multilevel"/>
    <w:tmpl w:val="04322B3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3C496C"/>
    <w:multiLevelType w:val="hybridMultilevel"/>
    <w:tmpl w:val="29B8F252"/>
    <w:lvl w:ilvl="0" w:tplc="FC26ECA6">
      <w:start w:val="3260"/>
      <w:numFmt w:val="bullet"/>
      <w:lvlText w:val="-"/>
      <w:lvlJc w:val="left"/>
      <w:pPr>
        <w:ind w:left="360" w:hanging="360"/>
      </w:pPr>
      <w:rPr>
        <w:rFonts w:ascii="Calibri Light" w:eastAsiaTheme="minorEastAsia" w:hAnsi="Calibri Light" w:cs="Calibri Light"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3D7B56"/>
    <w:multiLevelType w:val="hybridMultilevel"/>
    <w:tmpl w:val="B5B43372"/>
    <w:lvl w:ilvl="0" w:tplc="FC26ECA6">
      <w:start w:val="3260"/>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5718F"/>
    <w:multiLevelType w:val="hybridMultilevel"/>
    <w:tmpl w:val="7A8C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94A0F"/>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58E539D"/>
    <w:multiLevelType w:val="multilevel"/>
    <w:tmpl w:val="211693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223741E"/>
    <w:multiLevelType w:val="multilevel"/>
    <w:tmpl w:val="69A41AA6"/>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724EB8"/>
    <w:multiLevelType w:val="hybridMultilevel"/>
    <w:tmpl w:val="E6B69178"/>
    <w:lvl w:ilvl="0" w:tplc="FC26ECA6">
      <w:start w:val="3260"/>
      <w:numFmt w:val="bullet"/>
      <w:lvlText w:val="-"/>
      <w:lvlJc w:val="left"/>
      <w:pPr>
        <w:ind w:left="720" w:hanging="360"/>
      </w:pPr>
      <w:rPr>
        <w:rFonts w:ascii="Calibri Light" w:eastAsiaTheme="minorEastAsia" w:hAnsi="Calibri Light" w:cs="Calibri Light"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2903035">
    <w:abstractNumId w:val="0"/>
  </w:num>
  <w:num w:numId="2" w16cid:durableId="1469399610">
    <w:abstractNumId w:val="10"/>
  </w:num>
  <w:num w:numId="3" w16cid:durableId="22636068">
    <w:abstractNumId w:val="12"/>
  </w:num>
  <w:num w:numId="4" w16cid:durableId="465973620">
    <w:abstractNumId w:val="12"/>
  </w:num>
  <w:num w:numId="5" w16cid:durableId="1317612092">
    <w:abstractNumId w:val="11"/>
  </w:num>
  <w:num w:numId="6" w16cid:durableId="821115234">
    <w:abstractNumId w:val="6"/>
  </w:num>
  <w:num w:numId="7" w16cid:durableId="1406217892">
    <w:abstractNumId w:val="7"/>
  </w:num>
  <w:num w:numId="8" w16cid:durableId="287124373">
    <w:abstractNumId w:val="2"/>
  </w:num>
  <w:num w:numId="9" w16cid:durableId="409279324">
    <w:abstractNumId w:val="9"/>
  </w:num>
  <w:num w:numId="10" w16cid:durableId="944381402">
    <w:abstractNumId w:val="13"/>
  </w:num>
  <w:num w:numId="11" w16cid:durableId="1318653861">
    <w:abstractNumId w:val="8"/>
  </w:num>
  <w:num w:numId="12" w16cid:durableId="1189441553">
    <w:abstractNumId w:val="1"/>
  </w:num>
  <w:num w:numId="13" w16cid:durableId="807404167">
    <w:abstractNumId w:val="4"/>
  </w:num>
  <w:num w:numId="14" w16cid:durableId="1610308007">
    <w:abstractNumId w:val="5"/>
  </w:num>
  <w:num w:numId="15" w16cid:durableId="1726103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01"/>
    <w:rsid w:val="000067A0"/>
    <w:rsid w:val="00007BEF"/>
    <w:rsid w:val="00015524"/>
    <w:rsid w:val="00017B8C"/>
    <w:rsid w:val="000216A1"/>
    <w:rsid w:val="000361E6"/>
    <w:rsid w:val="00036FA5"/>
    <w:rsid w:val="00045659"/>
    <w:rsid w:val="00060097"/>
    <w:rsid w:val="0007405D"/>
    <w:rsid w:val="00076994"/>
    <w:rsid w:val="000772F7"/>
    <w:rsid w:val="00083ABC"/>
    <w:rsid w:val="00087172"/>
    <w:rsid w:val="00087D53"/>
    <w:rsid w:val="000B23CB"/>
    <w:rsid w:val="000B663B"/>
    <w:rsid w:val="000C6CE2"/>
    <w:rsid w:val="000D0D2A"/>
    <w:rsid w:val="000D5147"/>
    <w:rsid w:val="000D631C"/>
    <w:rsid w:val="00114EA2"/>
    <w:rsid w:val="001221F6"/>
    <w:rsid w:val="001312ED"/>
    <w:rsid w:val="00141C3F"/>
    <w:rsid w:val="001652AE"/>
    <w:rsid w:val="001677AB"/>
    <w:rsid w:val="00173148"/>
    <w:rsid w:val="0018018D"/>
    <w:rsid w:val="0018768E"/>
    <w:rsid w:val="001879E8"/>
    <w:rsid w:val="001912AA"/>
    <w:rsid w:val="001A06AD"/>
    <w:rsid w:val="001A1F2C"/>
    <w:rsid w:val="001A738C"/>
    <w:rsid w:val="001B5843"/>
    <w:rsid w:val="001C1033"/>
    <w:rsid w:val="001C3243"/>
    <w:rsid w:val="001D5801"/>
    <w:rsid w:val="001D5972"/>
    <w:rsid w:val="001F6025"/>
    <w:rsid w:val="00206DF6"/>
    <w:rsid w:val="00213224"/>
    <w:rsid w:val="00226A49"/>
    <w:rsid w:val="00233B99"/>
    <w:rsid w:val="00246617"/>
    <w:rsid w:val="00246C60"/>
    <w:rsid w:val="00253B42"/>
    <w:rsid w:val="00253DF2"/>
    <w:rsid w:val="00254F7D"/>
    <w:rsid w:val="00256348"/>
    <w:rsid w:val="00262DF3"/>
    <w:rsid w:val="00263E99"/>
    <w:rsid w:val="002675DE"/>
    <w:rsid w:val="00270E15"/>
    <w:rsid w:val="00291213"/>
    <w:rsid w:val="0029697C"/>
    <w:rsid w:val="002B1BB7"/>
    <w:rsid w:val="002B2D52"/>
    <w:rsid w:val="002B3460"/>
    <w:rsid w:val="002C227F"/>
    <w:rsid w:val="002C2FA7"/>
    <w:rsid w:val="002C409D"/>
    <w:rsid w:val="002C4201"/>
    <w:rsid w:val="002C4211"/>
    <w:rsid w:val="002D60C1"/>
    <w:rsid w:val="002D7906"/>
    <w:rsid w:val="002E61A1"/>
    <w:rsid w:val="002E6F94"/>
    <w:rsid w:val="002F24AD"/>
    <w:rsid w:val="002F5F03"/>
    <w:rsid w:val="0030074C"/>
    <w:rsid w:val="00305DA5"/>
    <w:rsid w:val="00314F8C"/>
    <w:rsid w:val="003163C8"/>
    <w:rsid w:val="00324490"/>
    <w:rsid w:val="00327D6E"/>
    <w:rsid w:val="003336B8"/>
    <w:rsid w:val="00367759"/>
    <w:rsid w:val="00380DFB"/>
    <w:rsid w:val="00381C63"/>
    <w:rsid w:val="00383354"/>
    <w:rsid w:val="00383908"/>
    <w:rsid w:val="00392AF4"/>
    <w:rsid w:val="0039554D"/>
    <w:rsid w:val="003A3F2E"/>
    <w:rsid w:val="003A5536"/>
    <w:rsid w:val="003B470E"/>
    <w:rsid w:val="003B6B91"/>
    <w:rsid w:val="003C0E36"/>
    <w:rsid w:val="003C3B0E"/>
    <w:rsid w:val="003C5E30"/>
    <w:rsid w:val="003D2CC3"/>
    <w:rsid w:val="003E178C"/>
    <w:rsid w:val="003F11BA"/>
    <w:rsid w:val="003F1BF5"/>
    <w:rsid w:val="00410D5A"/>
    <w:rsid w:val="00412B40"/>
    <w:rsid w:val="00421BFE"/>
    <w:rsid w:val="00433F04"/>
    <w:rsid w:val="0046788C"/>
    <w:rsid w:val="00471A6A"/>
    <w:rsid w:val="00471E3B"/>
    <w:rsid w:val="00480D03"/>
    <w:rsid w:val="004811E5"/>
    <w:rsid w:val="004860EB"/>
    <w:rsid w:val="0049639D"/>
    <w:rsid w:val="004B401E"/>
    <w:rsid w:val="004D5318"/>
    <w:rsid w:val="004F0AD1"/>
    <w:rsid w:val="004F5209"/>
    <w:rsid w:val="004F56E4"/>
    <w:rsid w:val="005014B5"/>
    <w:rsid w:val="0050152D"/>
    <w:rsid w:val="005036C0"/>
    <w:rsid w:val="00510819"/>
    <w:rsid w:val="00516406"/>
    <w:rsid w:val="00521427"/>
    <w:rsid w:val="005349B9"/>
    <w:rsid w:val="00536817"/>
    <w:rsid w:val="00540767"/>
    <w:rsid w:val="00540C3C"/>
    <w:rsid w:val="00551265"/>
    <w:rsid w:val="00560527"/>
    <w:rsid w:val="005606A7"/>
    <w:rsid w:val="005647C9"/>
    <w:rsid w:val="005706CF"/>
    <w:rsid w:val="0057089A"/>
    <w:rsid w:val="005711AE"/>
    <w:rsid w:val="005812D7"/>
    <w:rsid w:val="00590AE0"/>
    <w:rsid w:val="00591ECA"/>
    <w:rsid w:val="00594C83"/>
    <w:rsid w:val="00597FCC"/>
    <w:rsid w:val="005A3DC8"/>
    <w:rsid w:val="005A5C47"/>
    <w:rsid w:val="005A5C5F"/>
    <w:rsid w:val="005A6FF2"/>
    <w:rsid w:val="005B764B"/>
    <w:rsid w:val="005C145E"/>
    <w:rsid w:val="005C3DFB"/>
    <w:rsid w:val="005C4998"/>
    <w:rsid w:val="005D18BA"/>
    <w:rsid w:val="005E0514"/>
    <w:rsid w:val="005E4D5E"/>
    <w:rsid w:val="005F0C51"/>
    <w:rsid w:val="00602F56"/>
    <w:rsid w:val="00603672"/>
    <w:rsid w:val="006100D6"/>
    <w:rsid w:val="006118D4"/>
    <w:rsid w:val="006224AF"/>
    <w:rsid w:val="0062516B"/>
    <w:rsid w:val="00634C4B"/>
    <w:rsid w:val="00645D6B"/>
    <w:rsid w:val="00671E9D"/>
    <w:rsid w:val="00674EFD"/>
    <w:rsid w:val="00683B5F"/>
    <w:rsid w:val="006903A8"/>
    <w:rsid w:val="0069687C"/>
    <w:rsid w:val="006A1084"/>
    <w:rsid w:val="006C187C"/>
    <w:rsid w:val="006C601A"/>
    <w:rsid w:val="006D1D24"/>
    <w:rsid w:val="006D24B7"/>
    <w:rsid w:val="006D7E1C"/>
    <w:rsid w:val="006E07ED"/>
    <w:rsid w:val="006E5964"/>
    <w:rsid w:val="006E5C26"/>
    <w:rsid w:val="007014F4"/>
    <w:rsid w:val="007019C8"/>
    <w:rsid w:val="007140BB"/>
    <w:rsid w:val="007145EF"/>
    <w:rsid w:val="007240C0"/>
    <w:rsid w:val="007427A8"/>
    <w:rsid w:val="0074645E"/>
    <w:rsid w:val="00752349"/>
    <w:rsid w:val="0075342B"/>
    <w:rsid w:val="00754825"/>
    <w:rsid w:val="007550B2"/>
    <w:rsid w:val="00760EBC"/>
    <w:rsid w:val="00760F9D"/>
    <w:rsid w:val="007670AE"/>
    <w:rsid w:val="0077059A"/>
    <w:rsid w:val="00773B6E"/>
    <w:rsid w:val="00773E24"/>
    <w:rsid w:val="00777E7B"/>
    <w:rsid w:val="007829AA"/>
    <w:rsid w:val="007848DA"/>
    <w:rsid w:val="00787996"/>
    <w:rsid w:val="007934C2"/>
    <w:rsid w:val="007A3042"/>
    <w:rsid w:val="007B10A4"/>
    <w:rsid w:val="007B238F"/>
    <w:rsid w:val="007C76D2"/>
    <w:rsid w:val="007F1B25"/>
    <w:rsid w:val="0080513F"/>
    <w:rsid w:val="0080626A"/>
    <w:rsid w:val="00811441"/>
    <w:rsid w:val="00857D8F"/>
    <w:rsid w:val="00861BBA"/>
    <w:rsid w:val="008637BD"/>
    <w:rsid w:val="008753F3"/>
    <w:rsid w:val="00895523"/>
    <w:rsid w:val="008A13A0"/>
    <w:rsid w:val="008A22E6"/>
    <w:rsid w:val="008A3C36"/>
    <w:rsid w:val="008B48B9"/>
    <w:rsid w:val="008B4A7A"/>
    <w:rsid w:val="008C173F"/>
    <w:rsid w:val="008C2A46"/>
    <w:rsid w:val="008C56C9"/>
    <w:rsid w:val="008E0934"/>
    <w:rsid w:val="0090382B"/>
    <w:rsid w:val="0090442E"/>
    <w:rsid w:val="00912339"/>
    <w:rsid w:val="00912AF5"/>
    <w:rsid w:val="00915701"/>
    <w:rsid w:val="00926F8C"/>
    <w:rsid w:val="00930E7F"/>
    <w:rsid w:val="009339DB"/>
    <w:rsid w:val="00943E90"/>
    <w:rsid w:val="009441B3"/>
    <w:rsid w:val="00952F69"/>
    <w:rsid w:val="00964F7E"/>
    <w:rsid w:val="00972F06"/>
    <w:rsid w:val="009831BA"/>
    <w:rsid w:val="00984C1D"/>
    <w:rsid w:val="009860A7"/>
    <w:rsid w:val="00996729"/>
    <w:rsid w:val="009A0D6C"/>
    <w:rsid w:val="009C0B56"/>
    <w:rsid w:val="009E1777"/>
    <w:rsid w:val="009E4C86"/>
    <w:rsid w:val="009F375D"/>
    <w:rsid w:val="00A105E9"/>
    <w:rsid w:val="00A13C4F"/>
    <w:rsid w:val="00A27E2E"/>
    <w:rsid w:val="00A31FED"/>
    <w:rsid w:val="00A37CE1"/>
    <w:rsid w:val="00A42AAD"/>
    <w:rsid w:val="00A44083"/>
    <w:rsid w:val="00A457B0"/>
    <w:rsid w:val="00A54D65"/>
    <w:rsid w:val="00A55A38"/>
    <w:rsid w:val="00A60704"/>
    <w:rsid w:val="00A75579"/>
    <w:rsid w:val="00A871DD"/>
    <w:rsid w:val="00A964D2"/>
    <w:rsid w:val="00AB55E1"/>
    <w:rsid w:val="00AB7443"/>
    <w:rsid w:val="00AB7DAC"/>
    <w:rsid w:val="00AC2B38"/>
    <w:rsid w:val="00AD4DB0"/>
    <w:rsid w:val="00AE7148"/>
    <w:rsid w:val="00AF11EF"/>
    <w:rsid w:val="00B0202C"/>
    <w:rsid w:val="00B16FF5"/>
    <w:rsid w:val="00B43053"/>
    <w:rsid w:val="00B45640"/>
    <w:rsid w:val="00B52012"/>
    <w:rsid w:val="00B61575"/>
    <w:rsid w:val="00B61578"/>
    <w:rsid w:val="00BB7800"/>
    <w:rsid w:val="00BB788A"/>
    <w:rsid w:val="00BC0F1D"/>
    <w:rsid w:val="00BC13EC"/>
    <w:rsid w:val="00BD25C6"/>
    <w:rsid w:val="00BD463B"/>
    <w:rsid w:val="00BE34EB"/>
    <w:rsid w:val="00C05173"/>
    <w:rsid w:val="00C16ECC"/>
    <w:rsid w:val="00C26BDF"/>
    <w:rsid w:val="00C3166D"/>
    <w:rsid w:val="00C33FC7"/>
    <w:rsid w:val="00C370C6"/>
    <w:rsid w:val="00C458C7"/>
    <w:rsid w:val="00C47456"/>
    <w:rsid w:val="00C629E2"/>
    <w:rsid w:val="00C829B2"/>
    <w:rsid w:val="00C926AB"/>
    <w:rsid w:val="00CA61FB"/>
    <w:rsid w:val="00CB02DD"/>
    <w:rsid w:val="00CB557F"/>
    <w:rsid w:val="00CB6B31"/>
    <w:rsid w:val="00CC436B"/>
    <w:rsid w:val="00CC4F68"/>
    <w:rsid w:val="00CD07C0"/>
    <w:rsid w:val="00CE4DDE"/>
    <w:rsid w:val="00D017E9"/>
    <w:rsid w:val="00D0272D"/>
    <w:rsid w:val="00D06D2C"/>
    <w:rsid w:val="00D4127C"/>
    <w:rsid w:val="00D52016"/>
    <w:rsid w:val="00D55CD0"/>
    <w:rsid w:val="00D615B3"/>
    <w:rsid w:val="00D67BE4"/>
    <w:rsid w:val="00D77A46"/>
    <w:rsid w:val="00D82BA9"/>
    <w:rsid w:val="00D851DF"/>
    <w:rsid w:val="00D958BE"/>
    <w:rsid w:val="00DA10BC"/>
    <w:rsid w:val="00DA1AAB"/>
    <w:rsid w:val="00DC4948"/>
    <w:rsid w:val="00DE5699"/>
    <w:rsid w:val="00DF25D1"/>
    <w:rsid w:val="00E14B6F"/>
    <w:rsid w:val="00E15917"/>
    <w:rsid w:val="00E16AC6"/>
    <w:rsid w:val="00E23EB9"/>
    <w:rsid w:val="00E27F4D"/>
    <w:rsid w:val="00E34F1A"/>
    <w:rsid w:val="00E428AE"/>
    <w:rsid w:val="00E46767"/>
    <w:rsid w:val="00E4730A"/>
    <w:rsid w:val="00E5199E"/>
    <w:rsid w:val="00E51A74"/>
    <w:rsid w:val="00E53562"/>
    <w:rsid w:val="00E54794"/>
    <w:rsid w:val="00E6293E"/>
    <w:rsid w:val="00E65FA6"/>
    <w:rsid w:val="00E67828"/>
    <w:rsid w:val="00E751C8"/>
    <w:rsid w:val="00E75B06"/>
    <w:rsid w:val="00E842BB"/>
    <w:rsid w:val="00EC1F7C"/>
    <w:rsid w:val="00EC5E74"/>
    <w:rsid w:val="00ED6901"/>
    <w:rsid w:val="00EE4D43"/>
    <w:rsid w:val="00F028AE"/>
    <w:rsid w:val="00F06FF2"/>
    <w:rsid w:val="00F100E5"/>
    <w:rsid w:val="00F10768"/>
    <w:rsid w:val="00F1413A"/>
    <w:rsid w:val="00F17499"/>
    <w:rsid w:val="00F27156"/>
    <w:rsid w:val="00F35CC1"/>
    <w:rsid w:val="00F44366"/>
    <w:rsid w:val="00F55859"/>
    <w:rsid w:val="00F61D97"/>
    <w:rsid w:val="00F76339"/>
    <w:rsid w:val="00F821D6"/>
    <w:rsid w:val="00F944E6"/>
    <w:rsid w:val="00F95481"/>
    <w:rsid w:val="00F97892"/>
    <w:rsid w:val="00FA02E4"/>
    <w:rsid w:val="00FA50AB"/>
    <w:rsid w:val="00FB3DBD"/>
    <w:rsid w:val="00FB3E51"/>
    <w:rsid w:val="00FD732B"/>
    <w:rsid w:val="00FE27B8"/>
    <w:rsid w:val="00FE2CD8"/>
    <w:rsid w:val="00FE49E7"/>
    <w:rsid w:val="00FF3BB3"/>
    <w:rsid w:val="00FF454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BD60"/>
  <w15:chartTrackingRefBased/>
  <w15:docId w15:val="{6F008A77-67D4-5A4C-8DF9-8E7D1452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D4"/>
    <w:pPr>
      <w:spacing w:after="160" w:line="264" w:lineRule="auto"/>
      <w:jc w:val="both"/>
    </w:pPr>
    <w:rPr>
      <w:rFonts w:eastAsiaTheme="minorEastAsia"/>
      <w:sz w:val="22"/>
    </w:rPr>
  </w:style>
  <w:style w:type="paragraph" w:styleId="Heading1">
    <w:name w:val="heading 1"/>
    <w:basedOn w:val="Normal"/>
    <w:next w:val="Normal"/>
    <w:link w:val="Heading1Char"/>
    <w:autoRedefine/>
    <w:qFormat/>
    <w:rsid w:val="00AB7DAC"/>
    <w:pPr>
      <w:keepNext/>
      <w:keepLines/>
      <w:numPr>
        <w:numId w:val="2"/>
      </w:numPr>
      <w:tabs>
        <w:tab w:val="num" w:pos="0"/>
      </w:tabs>
      <w:suppressAutoHyphens/>
      <w:spacing w:before="240"/>
      <w:outlineLvl w:val="0"/>
    </w:pPr>
    <w:rPr>
      <w:rFonts w:ascii="Calibri Light" w:eastAsia="font46" w:hAnsi="Calibri Light" w:cs="font46"/>
      <w:color w:val="2E74B5"/>
      <w:kern w:val="1"/>
      <w:sz w:val="32"/>
      <w:szCs w:val="32"/>
      <w:lang w:eastAsia="zh-CN" w:bidi="hi-IN"/>
    </w:rPr>
  </w:style>
  <w:style w:type="paragraph" w:styleId="Heading2">
    <w:name w:val="heading 2"/>
    <w:basedOn w:val="Normal"/>
    <w:next w:val="Normal"/>
    <w:link w:val="Heading2Char"/>
    <w:autoRedefine/>
    <w:unhideWhenUsed/>
    <w:qFormat/>
    <w:rsid w:val="00AB7DAC"/>
    <w:pPr>
      <w:keepNext/>
      <w:numPr>
        <w:ilvl w:val="1"/>
        <w:numId w:val="6"/>
      </w:numPr>
      <w:spacing w:before="240" w:after="60"/>
      <w:ind w:left="576" w:hanging="576"/>
      <w:outlineLvl w:val="1"/>
    </w:pPr>
    <w:rPr>
      <w:rFonts w:ascii="Calibri Light" w:eastAsia="Calibri" w:hAnsi="Calibri Light"/>
      <w:b/>
      <w:bCs/>
      <w:i/>
      <w:iCs/>
      <w:color w:val="2F5496"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DAC"/>
    <w:rPr>
      <w:rFonts w:ascii="Calibri Light" w:eastAsia="font46" w:hAnsi="Calibri Light" w:cs="font46"/>
      <w:color w:val="2E74B5"/>
      <w:kern w:val="1"/>
      <w:sz w:val="32"/>
      <w:szCs w:val="32"/>
      <w:lang w:val="et-EE" w:eastAsia="zh-CN" w:bidi="hi-IN"/>
    </w:rPr>
  </w:style>
  <w:style w:type="character" w:customStyle="1" w:styleId="Heading2Char">
    <w:name w:val="Heading 2 Char"/>
    <w:link w:val="Heading2"/>
    <w:rsid w:val="00AB7DAC"/>
    <w:rPr>
      <w:rFonts w:ascii="Calibri Light" w:eastAsia="Calibri" w:hAnsi="Calibri Light"/>
      <w:b/>
      <w:bCs/>
      <w:i/>
      <w:iCs/>
      <w:color w:val="2F5496" w:themeColor="accent1" w:themeShade="BF"/>
      <w:sz w:val="28"/>
      <w:szCs w:val="25"/>
    </w:rPr>
  </w:style>
  <w:style w:type="paragraph" w:customStyle="1" w:styleId="Caption1">
    <w:name w:val="Caption1"/>
    <w:basedOn w:val="Normal"/>
    <w:autoRedefine/>
    <w:qFormat/>
    <w:rsid w:val="007829AA"/>
    <w:pPr>
      <w:suppressLineNumbers/>
      <w:suppressAutoHyphens/>
      <w:spacing w:before="120" w:after="120"/>
    </w:pPr>
    <w:rPr>
      <w:rFonts w:ascii="Times New Roman" w:eastAsia="Times New Roman" w:hAnsi="Times New Roman" w:cs="Mangal"/>
      <w:color w:val="0070C0"/>
      <w:kern w:val="1"/>
      <w:sz w:val="20"/>
      <w:lang w:eastAsia="en-GB"/>
    </w:rPr>
  </w:style>
  <w:style w:type="table" w:styleId="TableGrid">
    <w:name w:val="Table Grid"/>
    <w:basedOn w:val="TableNormal"/>
    <w:uiPriority w:val="39"/>
    <w:rsid w:val="0091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A7A"/>
    <w:pPr>
      <w:ind w:left="720"/>
      <w:contextualSpacing/>
    </w:pPr>
  </w:style>
  <w:style w:type="character" w:styleId="CommentReference">
    <w:name w:val="annotation reference"/>
    <w:basedOn w:val="DefaultParagraphFont"/>
    <w:uiPriority w:val="99"/>
    <w:semiHidden/>
    <w:unhideWhenUsed/>
    <w:rsid w:val="000067A0"/>
    <w:rPr>
      <w:sz w:val="16"/>
      <w:szCs w:val="16"/>
    </w:rPr>
  </w:style>
  <w:style w:type="paragraph" w:styleId="CommentText">
    <w:name w:val="annotation text"/>
    <w:basedOn w:val="Normal"/>
    <w:link w:val="CommentTextChar"/>
    <w:uiPriority w:val="99"/>
    <w:unhideWhenUsed/>
    <w:rsid w:val="000067A0"/>
    <w:rPr>
      <w:sz w:val="20"/>
      <w:szCs w:val="20"/>
    </w:rPr>
  </w:style>
  <w:style w:type="character" w:customStyle="1" w:styleId="CommentTextChar">
    <w:name w:val="Comment Text Char"/>
    <w:basedOn w:val="DefaultParagraphFont"/>
    <w:link w:val="CommentText"/>
    <w:uiPriority w:val="99"/>
    <w:rsid w:val="000067A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067A0"/>
    <w:rPr>
      <w:b/>
      <w:bCs/>
    </w:rPr>
  </w:style>
  <w:style w:type="character" w:customStyle="1" w:styleId="CommentSubjectChar">
    <w:name w:val="Comment Subject Char"/>
    <w:basedOn w:val="CommentTextChar"/>
    <w:link w:val="CommentSubject"/>
    <w:uiPriority w:val="99"/>
    <w:semiHidden/>
    <w:rsid w:val="000067A0"/>
    <w:rPr>
      <w:rFonts w:eastAsiaTheme="minorEastAsia"/>
      <w:b/>
      <w:bCs/>
      <w:sz w:val="20"/>
      <w:szCs w:val="20"/>
    </w:rPr>
  </w:style>
  <w:style w:type="paragraph" w:customStyle="1" w:styleId="Default">
    <w:name w:val="Default"/>
    <w:rsid w:val="000067A0"/>
    <w:pPr>
      <w:autoSpaceDE w:val="0"/>
      <w:autoSpaceDN w:val="0"/>
      <w:adjustRightInd w:val="0"/>
    </w:pPr>
    <w:rPr>
      <w:rFonts w:ascii="Times New Roman" w:hAnsi="Times New Roman" w:cs="Times New Roman"/>
      <w:color w:val="000000"/>
      <w:kern w:val="0"/>
    </w:rPr>
  </w:style>
  <w:style w:type="paragraph" w:styleId="FootnoteText">
    <w:name w:val="footnote text"/>
    <w:basedOn w:val="Normal"/>
    <w:link w:val="FootnoteTextChar"/>
    <w:uiPriority w:val="99"/>
    <w:semiHidden/>
    <w:unhideWhenUsed/>
    <w:rsid w:val="00A457B0"/>
    <w:rPr>
      <w:sz w:val="20"/>
      <w:szCs w:val="20"/>
    </w:rPr>
  </w:style>
  <w:style w:type="character" w:customStyle="1" w:styleId="FootnoteTextChar">
    <w:name w:val="Footnote Text Char"/>
    <w:basedOn w:val="DefaultParagraphFont"/>
    <w:link w:val="FootnoteText"/>
    <w:uiPriority w:val="99"/>
    <w:semiHidden/>
    <w:rsid w:val="00A457B0"/>
    <w:rPr>
      <w:rFonts w:eastAsiaTheme="minorEastAsia"/>
      <w:sz w:val="20"/>
      <w:szCs w:val="20"/>
    </w:rPr>
  </w:style>
  <w:style w:type="character" w:styleId="FootnoteReference">
    <w:name w:val="footnote reference"/>
    <w:basedOn w:val="DefaultParagraphFont"/>
    <w:uiPriority w:val="99"/>
    <w:semiHidden/>
    <w:unhideWhenUsed/>
    <w:rsid w:val="00A457B0"/>
    <w:rPr>
      <w:vertAlign w:val="superscript"/>
    </w:rPr>
  </w:style>
  <w:style w:type="paragraph" w:styleId="NormalWeb">
    <w:name w:val="Normal (Web)"/>
    <w:basedOn w:val="Normal"/>
    <w:uiPriority w:val="99"/>
    <w:unhideWhenUsed/>
    <w:rsid w:val="00A4408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9E4C86"/>
    <w:rPr>
      <w:b/>
      <w:i/>
      <w:iCs/>
      <w:color w:val="000000" w:themeColor="text1"/>
      <w:sz w:val="20"/>
      <w:szCs w:val="18"/>
    </w:rPr>
  </w:style>
  <w:style w:type="paragraph" w:styleId="Revision">
    <w:name w:val="Revision"/>
    <w:hidden/>
    <w:uiPriority w:val="99"/>
    <w:semiHidden/>
    <w:rsid w:val="003C5E30"/>
    <w:rPr>
      <w:rFonts w:eastAsiaTheme="minorEastAsia"/>
    </w:rPr>
  </w:style>
  <w:style w:type="paragraph" w:styleId="Footer">
    <w:name w:val="footer"/>
    <w:basedOn w:val="Normal"/>
    <w:link w:val="FooterChar"/>
    <w:uiPriority w:val="99"/>
    <w:unhideWhenUsed/>
    <w:rsid w:val="000B23CB"/>
    <w:pPr>
      <w:tabs>
        <w:tab w:val="center" w:pos="4513"/>
        <w:tab w:val="right" w:pos="9026"/>
      </w:tabs>
    </w:pPr>
  </w:style>
  <w:style w:type="character" w:customStyle="1" w:styleId="FooterChar">
    <w:name w:val="Footer Char"/>
    <w:basedOn w:val="DefaultParagraphFont"/>
    <w:link w:val="Footer"/>
    <w:uiPriority w:val="99"/>
    <w:rsid w:val="000B23CB"/>
    <w:rPr>
      <w:rFonts w:eastAsiaTheme="minorEastAsia"/>
    </w:rPr>
  </w:style>
  <w:style w:type="character" w:styleId="PageNumber">
    <w:name w:val="page number"/>
    <w:basedOn w:val="DefaultParagraphFont"/>
    <w:uiPriority w:val="99"/>
    <w:semiHidden/>
    <w:unhideWhenUsed/>
    <w:rsid w:val="000B23CB"/>
  </w:style>
  <w:style w:type="paragraph" w:styleId="Header">
    <w:name w:val="header"/>
    <w:basedOn w:val="Normal"/>
    <w:link w:val="HeaderChar"/>
    <w:uiPriority w:val="99"/>
    <w:unhideWhenUsed/>
    <w:rsid w:val="003B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B91"/>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5525">
      <w:bodyDiv w:val="1"/>
      <w:marLeft w:val="0"/>
      <w:marRight w:val="0"/>
      <w:marTop w:val="0"/>
      <w:marBottom w:val="0"/>
      <w:divBdr>
        <w:top w:val="none" w:sz="0" w:space="0" w:color="auto"/>
        <w:left w:val="none" w:sz="0" w:space="0" w:color="auto"/>
        <w:bottom w:val="none" w:sz="0" w:space="0" w:color="auto"/>
        <w:right w:val="none" w:sz="0" w:space="0" w:color="auto"/>
      </w:divBdr>
      <w:divsChild>
        <w:div w:id="1625965417">
          <w:marLeft w:val="0"/>
          <w:marRight w:val="0"/>
          <w:marTop w:val="0"/>
          <w:marBottom w:val="0"/>
          <w:divBdr>
            <w:top w:val="none" w:sz="0" w:space="0" w:color="auto"/>
            <w:left w:val="none" w:sz="0" w:space="0" w:color="auto"/>
            <w:bottom w:val="none" w:sz="0" w:space="0" w:color="auto"/>
            <w:right w:val="none" w:sz="0" w:space="0" w:color="auto"/>
          </w:divBdr>
          <w:divsChild>
            <w:div w:id="1639258403">
              <w:marLeft w:val="0"/>
              <w:marRight w:val="0"/>
              <w:marTop w:val="0"/>
              <w:marBottom w:val="0"/>
              <w:divBdr>
                <w:top w:val="none" w:sz="0" w:space="0" w:color="auto"/>
                <w:left w:val="none" w:sz="0" w:space="0" w:color="auto"/>
                <w:bottom w:val="none" w:sz="0" w:space="0" w:color="auto"/>
                <w:right w:val="none" w:sz="0" w:space="0" w:color="auto"/>
              </w:divBdr>
              <w:divsChild>
                <w:div w:id="5648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295">
      <w:bodyDiv w:val="1"/>
      <w:marLeft w:val="0"/>
      <w:marRight w:val="0"/>
      <w:marTop w:val="0"/>
      <w:marBottom w:val="0"/>
      <w:divBdr>
        <w:top w:val="none" w:sz="0" w:space="0" w:color="auto"/>
        <w:left w:val="none" w:sz="0" w:space="0" w:color="auto"/>
        <w:bottom w:val="none" w:sz="0" w:space="0" w:color="auto"/>
        <w:right w:val="none" w:sz="0" w:space="0" w:color="auto"/>
      </w:divBdr>
    </w:div>
    <w:div w:id="1111587496">
      <w:bodyDiv w:val="1"/>
      <w:marLeft w:val="0"/>
      <w:marRight w:val="0"/>
      <w:marTop w:val="0"/>
      <w:marBottom w:val="0"/>
      <w:divBdr>
        <w:top w:val="none" w:sz="0" w:space="0" w:color="auto"/>
        <w:left w:val="none" w:sz="0" w:space="0" w:color="auto"/>
        <w:bottom w:val="none" w:sz="0" w:space="0" w:color="auto"/>
        <w:right w:val="none" w:sz="0" w:space="0" w:color="auto"/>
      </w:divBdr>
      <w:divsChild>
        <w:div w:id="17895236">
          <w:marLeft w:val="0"/>
          <w:marRight w:val="0"/>
          <w:marTop w:val="0"/>
          <w:marBottom w:val="0"/>
          <w:divBdr>
            <w:top w:val="none" w:sz="0" w:space="0" w:color="auto"/>
            <w:left w:val="none" w:sz="0" w:space="0" w:color="auto"/>
            <w:bottom w:val="none" w:sz="0" w:space="0" w:color="auto"/>
            <w:right w:val="none" w:sz="0" w:space="0" w:color="auto"/>
          </w:divBdr>
          <w:divsChild>
            <w:div w:id="980040801">
              <w:marLeft w:val="0"/>
              <w:marRight w:val="0"/>
              <w:marTop w:val="0"/>
              <w:marBottom w:val="0"/>
              <w:divBdr>
                <w:top w:val="none" w:sz="0" w:space="0" w:color="auto"/>
                <w:left w:val="none" w:sz="0" w:space="0" w:color="auto"/>
                <w:bottom w:val="none" w:sz="0" w:space="0" w:color="auto"/>
                <w:right w:val="none" w:sz="0" w:space="0" w:color="auto"/>
              </w:divBdr>
              <w:divsChild>
                <w:div w:id="12917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60393">
      <w:bodyDiv w:val="1"/>
      <w:marLeft w:val="0"/>
      <w:marRight w:val="0"/>
      <w:marTop w:val="0"/>
      <w:marBottom w:val="0"/>
      <w:divBdr>
        <w:top w:val="none" w:sz="0" w:space="0" w:color="auto"/>
        <w:left w:val="none" w:sz="0" w:space="0" w:color="auto"/>
        <w:bottom w:val="none" w:sz="0" w:space="0" w:color="auto"/>
        <w:right w:val="none" w:sz="0" w:space="0" w:color="auto"/>
      </w:divBdr>
    </w:div>
    <w:div w:id="2141920186">
      <w:bodyDiv w:val="1"/>
      <w:marLeft w:val="0"/>
      <w:marRight w:val="0"/>
      <w:marTop w:val="0"/>
      <w:marBottom w:val="0"/>
      <w:divBdr>
        <w:top w:val="none" w:sz="0" w:space="0" w:color="auto"/>
        <w:left w:val="none" w:sz="0" w:space="0" w:color="auto"/>
        <w:bottom w:val="none" w:sz="0" w:space="0" w:color="auto"/>
        <w:right w:val="none" w:sz="0" w:space="0" w:color="auto"/>
      </w:divBdr>
      <w:divsChild>
        <w:div w:id="1955206883">
          <w:marLeft w:val="0"/>
          <w:marRight w:val="0"/>
          <w:marTop w:val="0"/>
          <w:marBottom w:val="0"/>
          <w:divBdr>
            <w:top w:val="none" w:sz="0" w:space="0" w:color="auto"/>
            <w:left w:val="none" w:sz="0" w:space="0" w:color="auto"/>
            <w:bottom w:val="none" w:sz="0" w:space="0" w:color="auto"/>
            <w:right w:val="none" w:sz="0" w:space="0" w:color="auto"/>
          </w:divBdr>
          <w:divsChild>
            <w:div w:id="842015823">
              <w:marLeft w:val="0"/>
              <w:marRight w:val="0"/>
              <w:marTop w:val="0"/>
              <w:marBottom w:val="0"/>
              <w:divBdr>
                <w:top w:val="none" w:sz="0" w:space="0" w:color="auto"/>
                <w:left w:val="none" w:sz="0" w:space="0" w:color="auto"/>
                <w:bottom w:val="none" w:sz="0" w:space="0" w:color="auto"/>
                <w:right w:val="none" w:sz="0" w:space="0" w:color="auto"/>
              </w:divBdr>
              <w:divsChild>
                <w:div w:id="6034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8F6C-E2CF-4EE9-98D4-BA1FB476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5867</Words>
  <Characters>34031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Pallo</dc:creator>
  <cp:keywords/>
  <dc:description/>
  <cp:lastModifiedBy>Pille A</cp:lastModifiedBy>
  <cp:revision>5</cp:revision>
  <dcterms:created xsi:type="dcterms:W3CDTF">2023-06-22T08:54:00Z</dcterms:created>
  <dcterms:modified xsi:type="dcterms:W3CDTF">2023-06-22T09:02:00Z</dcterms:modified>
</cp:coreProperties>
</file>